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FD4" w:rsidRDefault="0034195A" w:rsidP="00754FD4">
      <w:pPr>
        <w:widowControl/>
        <w:spacing w:line="315" w:lineRule="atLeast"/>
        <w:jc w:val="center"/>
        <w:textAlignment w:val="top"/>
        <w:rPr>
          <w:b/>
          <w:sz w:val="32"/>
          <w:szCs w:val="32"/>
        </w:rPr>
      </w:pPr>
      <w:bookmarkStart w:id="0" w:name="OLE_LINK1"/>
      <w:bookmarkStart w:id="1" w:name="OLE_LINK2"/>
      <w:bookmarkStart w:id="2" w:name="OLE_LINK3"/>
      <w:r w:rsidRPr="0034195A">
        <w:rPr>
          <w:rFonts w:hint="eastAsia"/>
          <w:b/>
          <w:sz w:val="32"/>
          <w:szCs w:val="32"/>
        </w:rPr>
        <w:t>上海戏剧学院全日制艺术硕士专业学位研究生培养方案</w:t>
      </w:r>
    </w:p>
    <w:p w:rsidR="004273B3" w:rsidRPr="004273B3" w:rsidRDefault="004273B3" w:rsidP="00754FD4">
      <w:pPr>
        <w:widowControl/>
        <w:spacing w:line="315" w:lineRule="atLeast"/>
        <w:jc w:val="center"/>
        <w:textAlignment w:val="top"/>
        <w:rPr>
          <w:rFonts w:asciiTheme="majorEastAsia" w:eastAsiaTheme="majorEastAsia" w:hAnsiTheme="majorEastAsia"/>
          <w:b/>
          <w:sz w:val="32"/>
          <w:szCs w:val="32"/>
        </w:rPr>
      </w:pPr>
      <w:r w:rsidRPr="004273B3">
        <w:rPr>
          <w:rFonts w:asciiTheme="majorEastAsia" w:eastAsiaTheme="majorEastAsia" w:hAnsiTheme="majorEastAsia" w:hint="eastAsia"/>
          <w:b/>
          <w:sz w:val="32"/>
          <w:szCs w:val="32"/>
        </w:rPr>
        <w:t>（</w:t>
      </w:r>
      <w:r w:rsidR="008772ED">
        <w:rPr>
          <w:rFonts w:asciiTheme="majorEastAsia" w:eastAsiaTheme="majorEastAsia" w:hAnsiTheme="majorEastAsia" w:hint="eastAsia"/>
          <w:b/>
          <w:sz w:val="32"/>
          <w:szCs w:val="32"/>
        </w:rPr>
        <w:t>舞蹈领域</w:t>
      </w:r>
      <w:r w:rsidRPr="004273B3">
        <w:rPr>
          <w:rFonts w:asciiTheme="majorEastAsia" w:eastAsiaTheme="majorEastAsia" w:hAnsiTheme="majorEastAsia" w:hint="eastAsia"/>
          <w:b/>
          <w:sz w:val="32"/>
          <w:szCs w:val="32"/>
        </w:rPr>
        <w:t>135106）</w:t>
      </w:r>
    </w:p>
    <w:p w:rsidR="0034195A" w:rsidRDefault="0034195A" w:rsidP="0034195A">
      <w:pPr>
        <w:widowControl/>
        <w:spacing w:line="315" w:lineRule="atLeast"/>
        <w:jc w:val="left"/>
        <w:textAlignment w:val="top"/>
        <w:rPr>
          <w:rFonts w:ascii="宋体" w:eastAsia="宋体" w:hAnsi="宋体" w:cs="宋体"/>
          <w:b/>
          <w:bCs/>
          <w:kern w:val="0"/>
          <w:sz w:val="24"/>
          <w:szCs w:val="21"/>
        </w:rPr>
      </w:pPr>
    </w:p>
    <w:p w:rsidR="000879FB" w:rsidRDefault="0034195A" w:rsidP="000879FB">
      <w:pPr>
        <w:widowControl/>
        <w:spacing w:line="315" w:lineRule="atLeast"/>
        <w:jc w:val="left"/>
        <w:textAlignment w:val="top"/>
        <w:rPr>
          <w:rFonts w:ascii="宋体" w:eastAsia="宋体" w:hAnsi="宋体" w:cs="宋体"/>
          <w:b/>
          <w:bCs/>
          <w:kern w:val="0"/>
          <w:sz w:val="24"/>
          <w:szCs w:val="21"/>
        </w:rPr>
      </w:pPr>
      <w:r w:rsidRPr="0034195A">
        <w:rPr>
          <w:rFonts w:ascii="宋体" w:eastAsia="宋体" w:hAnsi="宋体" w:cs="宋体" w:hint="eastAsia"/>
          <w:b/>
          <w:bCs/>
          <w:kern w:val="0"/>
          <w:sz w:val="24"/>
          <w:szCs w:val="21"/>
        </w:rPr>
        <w:t>一、培养目标及要求</w:t>
      </w:r>
    </w:p>
    <w:p w:rsidR="000879FB" w:rsidRDefault="0034195A" w:rsidP="000879FB">
      <w:pPr>
        <w:widowControl/>
        <w:spacing w:line="315" w:lineRule="atLeast"/>
        <w:ind w:left="1" w:firstLineChars="236" w:firstLine="566"/>
        <w:jc w:val="left"/>
        <w:textAlignment w:val="top"/>
        <w:rPr>
          <w:rFonts w:ascii="宋体" w:eastAsia="宋体" w:hAnsi="宋体" w:cs="宋体"/>
          <w:kern w:val="0"/>
          <w:sz w:val="24"/>
          <w:szCs w:val="21"/>
        </w:rPr>
      </w:pPr>
      <w:r w:rsidRPr="0034195A">
        <w:rPr>
          <w:rFonts w:ascii="宋体" w:eastAsia="宋体" w:hAnsi="宋体" w:cs="宋体" w:hint="eastAsia"/>
          <w:kern w:val="0"/>
          <w:sz w:val="24"/>
          <w:szCs w:val="21"/>
        </w:rPr>
        <w:t>（一）培养目标</w:t>
      </w:r>
    </w:p>
    <w:p w:rsidR="00754FD4" w:rsidRPr="000879FB" w:rsidRDefault="000879FB" w:rsidP="000879FB">
      <w:pPr>
        <w:widowControl/>
        <w:spacing w:line="315" w:lineRule="atLeast"/>
        <w:ind w:left="1" w:firstLineChars="236" w:firstLine="566"/>
        <w:jc w:val="left"/>
        <w:textAlignment w:val="top"/>
        <w:rPr>
          <w:rFonts w:ascii="宋体" w:eastAsia="宋体" w:hAnsi="宋体" w:cs="宋体"/>
          <w:b/>
          <w:bCs/>
          <w:kern w:val="0"/>
          <w:sz w:val="24"/>
          <w:szCs w:val="21"/>
        </w:rPr>
      </w:pPr>
      <w:r w:rsidRPr="000879FB">
        <w:rPr>
          <w:rFonts w:ascii="宋体" w:eastAsia="宋体" w:hAnsi="宋体" w:cs="宋体" w:hint="eastAsia"/>
          <w:kern w:val="0"/>
          <w:sz w:val="24"/>
          <w:szCs w:val="21"/>
        </w:rPr>
        <w:t>舞蹈专业以国际视野、创新思维、科学观念、深厚学养为教学宗旨，注重理论与实践相结合，以培养有良好的整体素质、综合学术能力、高水平专业技能的创新型应用型人才为目标</w:t>
      </w:r>
      <w:r w:rsidR="0034195A" w:rsidRPr="0034195A">
        <w:rPr>
          <w:rFonts w:ascii="宋体" w:eastAsia="宋体" w:hAnsi="宋体" w:cs="宋体" w:hint="eastAsia"/>
          <w:kern w:val="0"/>
          <w:sz w:val="24"/>
          <w:szCs w:val="21"/>
        </w:rPr>
        <w:t>。</w:t>
      </w:r>
    </w:p>
    <w:p w:rsidR="000879FB" w:rsidRDefault="000879FB" w:rsidP="0034195A">
      <w:pPr>
        <w:widowControl/>
        <w:spacing w:line="330" w:lineRule="atLeast"/>
        <w:ind w:firstLine="211"/>
        <w:jc w:val="left"/>
        <w:textAlignment w:val="top"/>
        <w:rPr>
          <w:rFonts w:ascii="宋体" w:eastAsia="宋体" w:hAnsi="宋体" w:cs="宋体"/>
          <w:kern w:val="0"/>
          <w:sz w:val="24"/>
          <w:szCs w:val="21"/>
        </w:rPr>
      </w:pPr>
      <w:r>
        <w:rPr>
          <w:rFonts w:ascii="宋体" w:eastAsia="宋体" w:hAnsi="宋体" w:cs="宋体" w:hint="eastAsia"/>
          <w:kern w:val="0"/>
          <w:sz w:val="24"/>
          <w:szCs w:val="21"/>
        </w:rPr>
        <w:t xml:space="preserve">　</w:t>
      </w:r>
      <w:r w:rsidR="0034195A" w:rsidRPr="0034195A">
        <w:rPr>
          <w:rFonts w:ascii="宋体" w:eastAsia="宋体" w:hAnsi="宋体" w:cs="宋体" w:hint="eastAsia"/>
          <w:kern w:val="0"/>
          <w:sz w:val="24"/>
          <w:szCs w:val="21"/>
        </w:rPr>
        <w:t>（二）培养要求</w:t>
      </w:r>
    </w:p>
    <w:p w:rsidR="000879FB" w:rsidRDefault="0034195A" w:rsidP="000879FB">
      <w:pPr>
        <w:widowControl/>
        <w:spacing w:line="330" w:lineRule="atLeast"/>
        <w:ind w:firstLine="211"/>
        <w:jc w:val="left"/>
        <w:textAlignment w:val="top"/>
        <w:rPr>
          <w:rFonts w:ascii="宋体" w:eastAsia="宋体" w:hAnsi="宋体" w:cs="宋体"/>
          <w:kern w:val="0"/>
          <w:sz w:val="24"/>
          <w:szCs w:val="21"/>
        </w:rPr>
      </w:pPr>
      <w:r w:rsidRPr="0034195A">
        <w:rPr>
          <w:rFonts w:ascii="宋体" w:eastAsia="宋体" w:hAnsi="宋体" w:cs="宋体" w:hint="eastAsia"/>
          <w:kern w:val="0"/>
          <w:sz w:val="24"/>
          <w:szCs w:val="21"/>
        </w:rPr>
        <w:t xml:space="preserve">　</w:t>
      </w:r>
      <w:r w:rsidR="000879FB" w:rsidRPr="000879FB">
        <w:rPr>
          <w:rFonts w:ascii="宋体" w:eastAsia="宋体" w:hAnsi="宋体" w:cs="宋体" w:hint="eastAsia"/>
          <w:kern w:val="0"/>
          <w:sz w:val="24"/>
          <w:szCs w:val="21"/>
        </w:rPr>
        <w:t>舞蹈专业艺术硕士学位教育</w:t>
      </w:r>
      <w:r w:rsidR="000879FB">
        <w:rPr>
          <w:rFonts w:ascii="宋体" w:eastAsia="宋体" w:hAnsi="宋体" w:cs="宋体" w:hint="eastAsia"/>
          <w:kern w:val="0"/>
          <w:sz w:val="24"/>
          <w:szCs w:val="21"/>
        </w:rPr>
        <w:t>主要是</w:t>
      </w:r>
      <w:r w:rsidR="000879FB" w:rsidRPr="000879FB">
        <w:rPr>
          <w:rFonts w:ascii="宋体" w:eastAsia="宋体" w:hAnsi="宋体" w:cs="宋体" w:hint="eastAsia"/>
          <w:kern w:val="0"/>
          <w:sz w:val="24"/>
          <w:szCs w:val="21"/>
        </w:rPr>
        <w:t>舞蹈表演方向，要求学生系统掌握本学科的基本理论、本专业方向的知识和技能、掌握研究方法，具有创新能力，达到一定学术水平。</w:t>
      </w:r>
    </w:p>
    <w:p w:rsidR="000879FB" w:rsidRDefault="000879FB" w:rsidP="000879FB">
      <w:pPr>
        <w:widowControl/>
        <w:spacing w:line="330" w:lineRule="atLeast"/>
        <w:ind w:firstLineChars="187" w:firstLine="449"/>
        <w:jc w:val="left"/>
        <w:textAlignment w:val="top"/>
        <w:rPr>
          <w:rFonts w:ascii="宋体" w:eastAsia="宋体" w:hAnsi="宋体" w:cs="宋体"/>
          <w:kern w:val="0"/>
          <w:sz w:val="24"/>
          <w:szCs w:val="21"/>
        </w:rPr>
      </w:pPr>
      <w:r w:rsidRPr="000879FB">
        <w:rPr>
          <w:rFonts w:ascii="宋体" w:eastAsia="宋体" w:hAnsi="宋体" w:cs="宋体" w:hint="eastAsia"/>
          <w:kern w:val="0"/>
          <w:sz w:val="24"/>
          <w:szCs w:val="21"/>
        </w:rPr>
        <w:t>要求具备舞蹈专业艺术素养，掌握舞蹈表演创作理论，在一定专业知识储备和舞蹈文化认知的基础上，积极从事舞蹈创作实践，并形成理论总结。</w:t>
      </w:r>
      <w:r w:rsidR="0034195A" w:rsidRPr="0034195A">
        <w:rPr>
          <w:rFonts w:ascii="宋体" w:eastAsia="宋体" w:hAnsi="宋体" w:cs="宋体" w:hint="eastAsia"/>
          <w:kern w:val="0"/>
          <w:sz w:val="24"/>
          <w:szCs w:val="21"/>
        </w:rPr>
        <w:t xml:space="preserve">　</w:t>
      </w:r>
    </w:p>
    <w:p w:rsidR="000879FB" w:rsidRDefault="0034195A" w:rsidP="000879FB">
      <w:pPr>
        <w:widowControl/>
        <w:spacing w:line="330" w:lineRule="atLeast"/>
        <w:jc w:val="left"/>
        <w:textAlignment w:val="top"/>
        <w:rPr>
          <w:rFonts w:ascii="宋体" w:eastAsia="宋体" w:hAnsi="宋体" w:cs="宋体"/>
          <w:b/>
          <w:bCs/>
          <w:kern w:val="0"/>
          <w:sz w:val="24"/>
          <w:szCs w:val="21"/>
        </w:rPr>
      </w:pPr>
      <w:r w:rsidRPr="0034195A">
        <w:rPr>
          <w:rFonts w:ascii="宋体" w:eastAsia="宋体" w:hAnsi="宋体" w:cs="宋体" w:hint="eastAsia"/>
          <w:b/>
          <w:bCs/>
          <w:kern w:val="0"/>
          <w:sz w:val="24"/>
          <w:szCs w:val="21"/>
        </w:rPr>
        <w:t>二、</w:t>
      </w:r>
      <w:r w:rsidR="000879FB">
        <w:rPr>
          <w:rFonts w:ascii="宋体" w:eastAsia="宋体" w:hAnsi="宋体" w:cs="宋体" w:hint="eastAsia"/>
          <w:b/>
          <w:bCs/>
          <w:kern w:val="0"/>
          <w:sz w:val="24"/>
          <w:szCs w:val="21"/>
        </w:rPr>
        <w:t>招生专业</w:t>
      </w:r>
    </w:p>
    <w:p w:rsidR="000879FB" w:rsidRPr="0034195A" w:rsidRDefault="00754FD4" w:rsidP="000879FB">
      <w:pPr>
        <w:widowControl/>
        <w:spacing w:line="330" w:lineRule="atLeast"/>
        <w:jc w:val="left"/>
        <w:textAlignment w:val="top"/>
        <w:rPr>
          <w:rFonts w:ascii="宋体" w:eastAsia="宋体" w:hAnsi="宋体" w:cs="宋体"/>
          <w:kern w:val="0"/>
          <w:sz w:val="24"/>
          <w:szCs w:val="21"/>
        </w:rPr>
      </w:pPr>
      <w:r>
        <w:rPr>
          <w:rFonts w:ascii="宋体" w:eastAsia="宋体" w:hAnsi="宋体" w:cs="宋体" w:hint="eastAsia"/>
          <w:kern w:val="0"/>
          <w:sz w:val="24"/>
          <w:szCs w:val="21"/>
        </w:rPr>
        <w:t xml:space="preserve">　</w:t>
      </w:r>
      <w:r w:rsidR="000879FB">
        <w:rPr>
          <w:rFonts w:ascii="宋体" w:eastAsia="宋体" w:hAnsi="宋体" w:cs="宋体" w:hint="eastAsia"/>
          <w:kern w:val="0"/>
          <w:sz w:val="24"/>
          <w:szCs w:val="21"/>
        </w:rPr>
        <w:t xml:space="preserve">  舞蹈表演</w:t>
      </w:r>
    </w:p>
    <w:p w:rsidR="000879FB" w:rsidRDefault="0034195A" w:rsidP="000879FB">
      <w:pPr>
        <w:widowControl/>
        <w:spacing w:line="330" w:lineRule="atLeast"/>
        <w:jc w:val="left"/>
        <w:textAlignment w:val="top"/>
        <w:rPr>
          <w:rFonts w:ascii="宋体" w:eastAsia="宋体" w:hAnsi="宋体" w:cs="宋体"/>
          <w:kern w:val="0"/>
          <w:sz w:val="24"/>
          <w:szCs w:val="21"/>
        </w:rPr>
      </w:pPr>
      <w:r w:rsidRPr="0034195A">
        <w:rPr>
          <w:rFonts w:ascii="宋体" w:eastAsia="宋体" w:hAnsi="宋体" w:cs="宋体" w:hint="eastAsia"/>
          <w:b/>
          <w:bCs/>
          <w:kern w:val="0"/>
          <w:sz w:val="24"/>
          <w:szCs w:val="21"/>
        </w:rPr>
        <w:t>三、招生对象及入学考试</w:t>
      </w:r>
      <w:r w:rsidRPr="0034195A">
        <w:rPr>
          <w:rFonts w:ascii="宋体" w:eastAsia="宋体" w:hAnsi="宋体" w:cs="宋体" w:hint="eastAsia"/>
          <w:b/>
          <w:bCs/>
          <w:kern w:val="0"/>
          <w:sz w:val="24"/>
          <w:szCs w:val="21"/>
        </w:rPr>
        <w:br/>
      </w:r>
      <w:r w:rsidRPr="0034195A">
        <w:rPr>
          <w:rFonts w:ascii="宋体" w:eastAsia="宋体" w:hAnsi="宋体" w:cs="宋体" w:hint="eastAsia"/>
          <w:kern w:val="0"/>
          <w:sz w:val="24"/>
          <w:szCs w:val="21"/>
        </w:rPr>
        <w:t xml:space="preserve">　　（一）招生对象为具有国民教育序列大学本科学历（或本科同等学力）人员。</w:t>
      </w:r>
    </w:p>
    <w:p w:rsidR="0034195A" w:rsidRDefault="0034195A" w:rsidP="000879FB">
      <w:pPr>
        <w:widowControl/>
        <w:spacing w:line="330" w:lineRule="atLeast"/>
        <w:ind w:firstLineChars="50" w:firstLine="120"/>
        <w:jc w:val="left"/>
        <w:textAlignment w:val="top"/>
        <w:rPr>
          <w:rFonts w:ascii="宋体" w:eastAsia="宋体" w:hAnsi="宋体" w:cs="宋体"/>
          <w:kern w:val="0"/>
          <w:sz w:val="24"/>
          <w:szCs w:val="21"/>
        </w:rPr>
      </w:pPr>
      <w:r w:rsidRPr="0034195A">
        <w:rPr>
          <w:rFonts w:ascii="宋体" w:eastAsia="宋体" w:hAnsi="宋体" w:cs="宋体" w:hint="eastAsia"/>
          <w:kern w:val="0"/>
          <w:sz w:val="24"/>
          <w:szCs w:val="21"/>
        </w:rPr>
        <w:t xml:space="preserve">　（二）入学考试采用初试与复试相结合的方法；初试实行全国统考，复试由我院单独组织。入学考试着重考核考生的专业素质、专业能力和专业基础知识。</w:t>
      </w:r>
    </w:p>
    <w:p w:rsidR="000879FB" w:rsidRDefault="0034195A" w:rsidP="00DB6A33">
      <w:pPr>
        <w:widowControl/>
        <w:spacing w:line="330" w:lineRule="atLeast"/>
        <w:jc w:val="left"/>
        <w:textAlignment w:val="top"/>
        <w:rPr>
          <w:rFonts w:ascii="宋体" w:eastAsia="宋体" w:hAnsi="宋体" w:cs="宋体"/>
          <w:color w:val="333333"/>
          <w:kern w:val="0"/>
          <w:sz w:val="24"/>
          <w:szCs w:val="21"/>
        </w:rPr>
      </w:pPr>
      <w:r w:rsidRPr="0034195A">
        <w:rPr>
          <w:rFonts w:ascii="宋体" w:eastAsia="宋体" w:hAnsi="宋体" w:cs="宋体" w:hint="eastAsia"/>
          <w:b/>
          <w:bCs/>
          <w:kern w:val="0"/>
          <w:sz w:val="24"/>
          <w:szCs w:val="21"/>
        </w:rPr>
        <w:t>四、学习年限与学习方式</w:t>
      </w:r>
      <w:r w:rsidRPr="0034195A">
        <w:rPr>
          <w:rFonts w:ascii="宋体" w:eastAsia="宋体" w:hAnsi="宋体" w:cs="宋体" w:hint="eastAsia"/>
          <w:b/>
          <w:bCs/>
          <w:kern w:val="0"/>
          <w:sz w:val="24"/>
          <w:szCs w:val="21"/>
        </w:rPr>
        <w:br/>
      </w:r>
      <w:r w:rsidRPr="0034195A">
        <w:rPr>
          <w:rFonts w:ascii="宋体" w:eastAsia="宋体" w:hAnsi="宋体" w:cs="宋体" w:hint="eastAsia"/>
          <w:color w:val="333333"/>
          <w:kern w:val="0"/>
          <w:sz w:val="24"/>
          <w:szCs w:val="21"/>
        </w:rPr>
        <w:t xml:space="preserve">　　基本学制3年，学习年限最长为五年。学习方式为全日制学习。</w:t>
      </w:r>
    </w:p>
    <w:p w:rsidR="000879FB" w:rsidRDefault="0034195A" w:rsidP="008772ED">
      <w:pPr>
        <w:widowControl/>
        <w:spacing w:line="330" w:lineRule="atLeast"/>
        <w:jc w:val="left"/>
        <w:textAlignment w:val="top"/>
        <w:rPr>
          <w:rFonts w:ascii="宋体" w:eastAsia="宋体" w:hAnsi="宋体" w:cs="宋体"/>
          <w:b/>
          <w:bCs/>
          <w:color w:val="333333"/>
          <w:kern w:val="0"/>
          <w:sz w:val="24"/>
          <w:szCs w:val="21"/>
        </w:rPr>
      </w:pPr>
      <w:r w:rsidRPr="0034195A">
        <w:rPr>
          <w:rFonts w:ascii="宋体" w:eastAsia="宋体" w:hAnsi="宋体" w:cs="宋体" w:hint="eastAsia"/>
          <w:b/>
          <w:bCs/>
          <w:color w:val="333333"/>
          <w:kern w:val="0"/>
          <w:sz w:val="24"/>
          <w:szCs w:val="21"/>
        </w:rPr>
        <w:t>五、课程设置</w:t>
      </w:r>
    </w:p>
    <w:p w:rsidR="008772ED" w:rsidRDefault="0034195A" w:rsidP="008772ED">
      <w:pPr>
        <w:ind w:firstLineChars="200" w:firstLine="480"/>
        <w:jc w:val="left"/>
        <w:rPr>
          <w:rFonts w:ascii="宋体" w:eastAsia="宋体" w:hAnsi="宋体" w:cs="宋体"/>
          <w:color w:val="333333"/>
          <w:kern w:val="0"/>
          <w:sz w:val="24"/>
          <w:szCs w:val="21"/>
        </w:rPr>
      </w:pPr>
      <w:r w:rsidRPr="0034195A">
        <w:rPr>
          <w:rFonts w:ascii="宋体" w:eastAsia="宋体" w:hAnsi="宋体" w:cs="宋体" w:hint="eastAsia"/>
          <w:color w:val="333333"/>
          <w:kern w:val="0"/>
          <w:sz w:val="24"/>
          <w:szCs w:val="21"/>
        </w:rPr>
        <w:t>课程分公共课、专业必修课和专业实践课、选修课三类，总学分56分。专业课着重提高研究生的总体素质，拓展审美视野，增强理解作品的能力。专业必修和专业实践课着重于提高研究生专业技能水平，加深、拓宽研究生的专业知识，提高研究生的综合艺术修养以及在作品创意表达和风格呈现方面的综合能力。选修课内容广泛、形式多样，给学生提供更多的选择余地，为学生的个性发展提供一定空间，促进学生综合素质的提高。具体学分设置如下：</w:t>
      </w:r>
    </w:p>
    <w:p w:rsidR="008772ED" w:rsidRDefault="0034195A" w:rsidP="008772ED">
      <w:pPr>
        <w:jc w:val="center"/>
        <w:rPr>
          <w:rFonts w:ascii="宋体"/>
          <w:b/>
          <w:sz w:val="28"/>
        </w:rPr>
      </w:pPr>
      <w:r w:rsidRPr="0034195A">
        <w:rPr>
          <w:rFonts w:ascii="宋体" w:eastAsia="宋体" w:hAnsi="宋体" w:cs="宋体" w:hint="eastAsia"/>
          <w:color w:val="333333"/>
          <w:kern w:val="0"/>
          <w:sz w:val="24"/>
          <w:szCs w:val="21"/>
        </w:rPr>
        <w:t xml:space="preserve">　　</w:t>
      </w:r>
      <w:r w:rsidR="008772ED">
        <w:rPr>
          <w:rFonts w:ascii="宋体" w:hint="eastAsia"/>
          <w:b/>
          <w:sz w:val="28"/>
        </w:rPr>
        <w:t>全日制艺术硕士专业学位研究生课程方案（舞蹈领域）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788"/>
        <w:gridCol w:w="1102"/>
        <w:gridCol w:w="3045"/>
        <w:gridCol w:w="1365"/>
        <w:gridCol w:w="810"/>
        <w:gridCol w:w="555"/>
      </w:tblGrid>
      <w:tr w:rsidR="008772ED" w:rsidTr="00324E1E">
        <w:trPr>
          <w:cantSplit/>
          <w:trHeight w:hRule="exact" w:val="624"/>
        </w:trPr>
        <w:tc>
          <w:tcPr>
            <w:tcW w:w="1418" w:type="dxa"/>
            <w:gridSpan w:val="2"/>
            <w:vAlign w:val="center"/>
          </w:tcPr>
          <w:p w:rsidR="008772ED" w:rsidRDefault="008772ED" w:rsidP="00324E1E">
            <w:pPr>
              <w:jc w:val="center"/>
              <w:rPr>
                <w:rFonts w:ascii="宋体"/>
              </w:rPr>
            </w:pPr>
            <w:r>
              <w:rPr>
                <w:rFonts w:ascii="宋体" w:hint="eastAsia"/>
              </w:rPr>
              <w:t>课  程</w:t>
            </w:r>
          </w:p>
          <w:p w:rsidR="008772ED" w:rsidRDefault="008772ED" w:rsidP="00324E1E">
            <w:pPr>
              <w:jc w:val="center"/>
              <w:rPr>
                <w:rFonts w:ascii="宋体"/>
              </w:rPr>
            </w:pPr>
            <w:r>
              <w:rPr>
                <w:rFonts w:ascii="宋体" w:hint="eastAsia"/>
              </w:rPr>
              <w:t>类  别</w:t>
            </w:r>
          </w:p>
        </w:tc>
        <w:tc>
          <w:tcPr>
            <w:tcW w:w="1102" w:type="dxa"/>
            <w:vAlign w:val="center"/>
          </w:tcPr>
          <w:p w:rsidR="008772ED" w:rsidRDefault="008772ED" w:rsidP="00324E1E">
            <w:pPr>
              <w:jc w:val="center"/>
              <w:rPr>
                <w:rFonts w:ascii="宋体"/>
              </w:rPr>
            </w:pPr>
            <w:r>
              <w:rPr>
                <w:rFonts w:ascii="宋体" w:hint="eastAsia"/>
              </w:rPr>
              <w:t>学期</w:t>
            </w:r>
          </w:p>
          <w:p w:rsidR="008772ED" w:rsidRDefault="008772ED" w:rsidP="00324E1E">
            <w:pPr>
              <w:jc w:val="center"/>
              <w:rPr>
                <w:rFonts w:ascii="宋体"/>
              </w:rPr>
            </w:pPr>
            <w:r>
              <w:rPr>
                <w:rFonts w:ascii="宋体" w:hint="eastAsia"/>
              </w:rPr>
              <w:t>安排</w:t>
            </w:r>
          </w:p>
        </w:tc>
        <w:tc>
          <w:tcPr>
            <w:tcW w:w="3045" w:type="dxa"/>
            <w:vAlign w:val="center"/>
          </w:tcPr>
          <w:p w:rsidR="008772ED" w:rsidRDefault="008772ED" w:rsidP="00324E1E">
            <w:pPr>
              <w:rPr>
                <w:rFonts w:ascii="宋体"/>
              </w:rPr>
            </w:pPr>
            <w:r>
              <w:rPr>
                <w:rFonts w:ascii="宋体" w:hint="eastAsia"/>
              </w:rPr>
              <w:t xml:space="preserve">       课  程 名 称 </w:t>
            </w:r>
          </w:p>
        </w:tc>
        <w:tc>
          <w:tcPr>
            <w:tcW w:w="1365" w:type="dxa"/>
            <w:vAlign w:val="center"/>
          </w:tcPr>
          <w:p w:rsidR="008772ED" w:rsidRDefault="008772ED" w:rsidP="00324E1E">
            <w:pPr>
              <w:jc w:val="center"/>
              <w:rPr>
                <w:rFonts w:ascii="宋体"/>
              </w:rPr>
            </w:pPr>
            <w:r>
              <w:rPr>
                <w:rFonts w:ascii="宋体" w:hint="eastAsia"/>
              </w:rPr>
              <w:t>学  习</w:t>
            </w:r>
          </w:p>
          <w:p w:rsidR="008772ED" w:rsidRDefault="008772ED" w:rsidP="00324E1E">
            <w:pPr>
              <w:jc w:val="center"/>
              <w:rPr>
                <w:rFonts w:ascii="宋体"/>
              </w:rPr>
            </w:pPr>
            <w:r>
              <w:rPr>
                <w:rFonts w:ascii="宋体" w:hint="eastAsia"/>
              </w:rPr>
              <w:t>方  式</w:t>
            </w:r>
          </w:p>
        </w:tc>
        <w:tc>
          <w:tcPr>
            <w:tcW w:w="810" w:type="dxa"/>
            <w:vAlign w:val="center"/>
          </w:tcPr>
          <w:p w:rsidR="008772ED" w:rsidRDefault="008772ED" w:rsidP="00324E1E">
            <w:pPr>
              <w:jc w:val="center"/>
              <w:rPr>
                <w:rFonts w:ascii="宋体"/>
              </w:rPr>
            </w:pPr>
            <w:r>
              <w:rPr>
                <w:rFonts w:ascii="宋体" w:hint="eastAsia"/>
              </w:rPr>
              <w:t>学时</w:t>
            </w:r>
          </w:p>
        </w:tc>
        <w:tc>
          <w:tcPr>
            <w:tcW w:w="555" w:type="dxa"/>
            <w:vAlign w:val="center"/>
          </w:tcPr>
          <w:p w:rsidR="008772ED" w:rsidRDefault="008772ED" w:rsidP="00324E1E">
            <w:pPr>
              <w:ind w:left="-103" w:hanging="105"/>
              <w:jc w:val="right"/>
              <w:rPr>
                <w:rFonts w:ascii="宋体"/>
              </w:rPr>
            </w:pPr>
            <w:r>
              <w:rPr>
                <w:rFonts w:ascii="宋体" w:hint="eastAsia"/>
              </w:rPr>
              <w:t>学分</w:t>
            </w:r>
          </w:p>
        </w:tc>
      </w:tr>
      <w:tr w:rsidR="008772ED" w:rsidTr="00324E1E">
        <w:trPr>
          <w:cantSplit/>
          <w:trHeight w:hRule="exact" w:val="539"/>
        </w:trPr>
        <w:tc>
          <w:tcPr>
            <w:tcW w:w="1418" w:type="dxa"/>
            <w:gridSpan w:val="2"/>
            <w:vMerge w:val="restart"/>
            <w:shd w:val="clear" w:color="auto" w:fill="auto"/>
            <w:textDirection w:val="tbRlV"/>
            <w:vAlign w:val="center"/>
          </w:tcPr>
          <w:p w:rsidR="008772ED" w:rsidRDefault="008772ED" w:rsidP="00324E1E">
            <w:pPr>
              <w:ind w:left="113" w:right="113"/>
              <w:jc w:val="center"/>
              <w:rPr>
                <w:rFonts w:ascii="宋体"/>
              </w:rPr>
            </w:pPr>
            <w:r>
              <w:rPr>
                <w:rFonts w:ascii="宋体" w:hint="eastAsia"/>
              </w:rPr>
              <w:t>公共课（10学分）</w:t>
            </w:r>
          </w:p>
        </w:tc>
        <w:tc>
          <w:tcPr>
            <w:tcW w:w="1102" w:type="dxa"/>
            <w:vMerge w:val="restart"/>
            <w:shd w:val="clear" w:color="auto" w:fill="auto"/>
            <w:vAlign w:val="center"/>
          </w:tcPr>
          <w:p w:rsidR="008772ED" w:rsidRDefault="008772ED" w:rsidP="00324E1E">
            <w:pPr>
              <w:jc w:val="center"/>
              <w:rPr>
                <w:rFonts w:ascii="宋体"/>
              </w:rPr>
            </w:pPr>
            <w:r>
              <w:rPr>
                <w:rFonts w:ascii="宋体" w:hint="eastAsia"/>
              </w:rPr>
              <w:t>第一学年第一学期</w:t>
            </w:r>
          </w:p>
        </w:tc>
        <w:tc>
          <w:tcPr>
            <w:tcW w:w="3045" w:type="dxa"/>
            <w:vAlign w:val="center"/>
          </w:tcPr>
          <w:p w:rsidR="008772ED" w:rsidRDefault="008772ED" w:rsidP="00324E1E">
            <w:pPr>
              <w:rPr>
                <w:rFonts w:ascii="宋体"/>
              </w:rPr>
            </w:pPr>
            <w:r>
              <w:rPr>
                <w:rFonts w:ascii="宋体" w:hint="eastAsia"/>
              </w:rPr>
              <w:t xml:space="preserve">马克思主义文艺理论        </w:t>
            </w:r>
          </w:p>
        </w:tc>
        <w:tc>
          <w:tcPr>
            <w:tcW w:w="1365" w:type="dxa"/>
            <w:vAlign w:val="center"/>
          </w:tcPr>
          <w:p w:rsidR="008772ED" w:rsidRDefault="008772ED" w:rsidP="00324E1E">
            <w:pPr>
              <w:rPr>
                <w:rFonts w:ascii="宋体"/>
              </w:rPr>
            </w:pPr>
            <w:r>
              <w:rPr>
                <w:rFonts w:ascii="宋体" w:hint="eastAsia"/>
              </w:rPr>
              <w:t>讲授、讨论</w:t>
            </w:r>
          </w:p>
        </w:tc>
        <w:tc>
          <w:tcPr>
            <w:tcW w:w="810" w:type="dxa"/>
            <w:vAlign w:val="center"/>
          </w:tcPr>
          <w:p w:rsidR="008772ED" w:rsidRDefault="008772ED" w:rsidP="00324E1E">
            <w:pPr>
              <w:jc w:val="center"/>
              <w:rPr>
                <w:rFonts w:ascii="宋体"/>
              </w:rPr>
            </w:pPr>
            <w:r>
              <w:rPr>
                <w:rFonts w:ascii="宋体" w:hint="eastAsia"/>
              </w:rPr>
              <w:t>32</w:t>
            </w:r>
          </w:p>
        </w:tc>
        <w:tc>
          <w:tcPr>
            <w:tcW w:w="555" w:type="dxa"/>
            <w:vAlign w:val="center"/>
          </w:tcPr>
          <w:p w:rsidR="008772ED" w:rsidRDefault="008772ED" w:rsidP="00324E1E">
            <w:pPr>
              <w:ind w:left="-103" w:hanging="105"/>
              <w:jc w:val="center"/>
              <w:rPr>
                <w:rFonts w:ascii="宋体"/>
              </w:rPr>
            </w:pPr>
            <w:r>
              <w:rPr>
                <w:rFonts w:ascii="宋体" w:hint="eastAsia"/>
              </w:rPr>
              <w:t>2</w:t>
            </w:r>
          </w:p>
        </w:tc>
      </w:tr>
      <w:tr w:rsidR="008772ED" w:rsidTr="00324E1E">
        <w:trPr>
          <w:cantSplit/>
          <w:trHeight w:hRule="exact" w:val="539"/>
        </w:trPr>
        <w:tc>
          <w:tcPr>
            <w:tcW w:w="1418" w:type="dxa"/>
            <w:gridSpan w:val="2"/>
            <w:vMerge/>
            <w:shd w:val="clear" w:color="auto" w:fill="auto"/>
          </w:tcPr>
          <w:p w:rsidR="008772ED" w:rsidRDefault="008772ED" w:rsidP="00324E1E">
            <w:pPr>
              <w:jc w:val="center"/>
              <w:rPr>
                <w:rFonts w:ascii="宋体"/>
              </w:rPr>
            </w:pPr>
          </w:p>
        </w:tc>
        <w:tc>
          <w:tcPr>
            <w:tcW w:w="1102" w:type="dxa"/>
            <w:vMerge/>
            <w:shd w:val="clear" w:color="auto" w:fill="auto"/>
            <w:vAlign w:val="center"/>
          </w:tcPr>
          <w:p w:rsidR="008772ED" w:rsidRDefault="008772ED" w:rsidP="00324E1E">
            <w:pPr>
              <w:jc w:val="center"/>
              <w:rPr>
                <w:rFonts w:ascii="宋体"/>
              </w:rPr>
            </w:pPr>
          </w:p>
        </w:tc>
        <w:tc>
          <w:tcPr>
            <w:tcW w:w="3045" w:type="dxa"/>
            <w:vAlign w:val="center"/>
          </w:tcPr>
          <w:p w:rsidR="008772ED" w:rsidRDefault="008772ED" w:rsidP="00324E1E">
            <w:pPr>
              <w:rPr>
                <w:rFonts w:ascii="宋体"/>
              </w:rPr>
            </w:pPr>
            <w:r>
              <w:rPr>
                <w:rFonts w:ascii="宋体" w:hint="eastAsia"/>
              </w:rPr>
              <w:t>英语</w:t>
            </w:r>
          </w:p>
        </w:tc>
        <w:tc>
          <w:tcPr>
            <w:tcW w:w="1365" w:type="dxa"/>
            <w:vAlign w:val="center"/>
          </w:tcPr>
          <w:p w:rsidR="008772ED" w:rsidRDefault="008772ED" w:rsidP="00324E1E">
            <w:pPr>
              <w:rPr>
                <w:rFonts w:ascii="宋体"/>
              </w:rPr>
            </w:pPr>
            <w:r>
              <w:rPr>
                <w:rFonts w:ascii="宋体" w:hint="eastAsia"/>
              </w:rPr>
              <w:t>讲授、讨论</w:t>
            </w:r>
          </w:p>
        </w:tc>
        <w:tc>
          <w:tcPr>
            <w:tcW w:w="810" w:type="dxa"/>
            <w:vAlign w:val="center"/>
          </w:tcPr>
          <w:p w:rsidR="008772ED" w:rsidRDefault="008772ED" w:rsidP="00324E1E">
            <w:pPr>
              <w:jc w:val="center"/>
              <w:rPr>
                <w:rFonts w:ascii="宋体"/>
              </w:rPr>
            </w:pPr>
            <w:r>
              <w:rPr>
                <w:rFonts w:ascii="宋体" w:hint="eastAsia"/>
              </w:rPr>
              <w:t>32</w:t>
            </w:r>
          </w:p>
        </w:tc>
        <w:tc>
          <w:tcPr>
            <w:tcW w:w="555" w:type="dxa"/>
            <w:vAlign w:val="center"/>
          </w:tcPr>
          <w:p w:rsidR="008772ED" w:rsidRDefault="008772ED" w:rsidP="00324E1E">
            <w:pPr>
              <w:ind w:left="-103" w:hanging="105"/>
              <w:jc w:val="center"/>
              <w:rPr>
                <w:rFonts w:ascii="宋体"/>
              </w:rPr>
            </w:pPr>
            <w:r>
              <w:rPr>
                <w:rFonts w:ascii="宋体" w:hint="eastAsia"/>
              </w:rPr>
              <w:t>2</w:t>
            </w:r>
          </w:p>
        </w:tc>
      </w:tr>
      <w:tr w:rsidR="008772ED" w:rsidTr="00324E1E">
        <w:trPr>
          <w:cantSplit/>
          <w:trHeight w:hRule="exact" w:val="539"/>
        </w:trPr>
        <w:tc>
          <w:tcPr>
            <w:tcW w:w="1418" w:type="dxa"/>
            <w:gridSpan w:val="2"/>
            <w:vMerge/>
            <w:shd w:val="clear" w:color="auto" w:fill="auto"/>
          </w:tcPr>
          <w:p w:rsidR="008772ED" w:rsidRDefault="008772ED" w:rsidP="00324E1E">
            <w:pPr>
              <w:jc w:val="center"/>
              <w:rPr>
                <w:rFonts w:ascii="宋体"/>
              </w:rPr>
            </w:pPr>
          </w:p>
        </w:tc>
        <w:tc>
          <w:tcPr>
            <w:tcW w:w="1102" w:type="dxa"/>
            <w:vMerge w:val="restart"/>
            <w:shd w:val="clear" w:color="auto" w:fill="auto"/>
            <w:vAlign w:val="center"/>
          </w:tcPr>
          <w:p w:rsidR="008772ED" w:rsidRDefault="008772ED" w:rsidP="00324E1E">
            <w:pPr>
              <w:jc w:val="center"/>
              <w:rPr>
                <w:rFonts w:ascii="宋体"/>
              </w:rPr>
            </w:pPr>
            <w:r>
              <w:rPr>
                <w:rFonts w:ascii="宋体" w:hint="eastAsia"/>
              </w:rPr>
              <w:t>第一学年第二学期</w:t>
            </w:r>
          </w:p>
        </w:tc>
        <w:tc>
          <w:tcPr>
            <w:tcW w:w="3045" w:type="dxa"/>
            <w:vAlign w:val="center"/>
          </w:tcPr>
          <w:p w:rsidR="008772ED" w:rsidRDefault="008772ED" w:rsidP="00324E1E">
            <w:pPr>
              <w:rPr>
                <w:rFonts w:ascii="宋体"/>
              </w:rPr>
            </w:pPr>
            <w:r>
              <w:rPr>
                <w:rFonts w:ascii="宋体" w:hint="eastAsia"/>
              </w:rPr>
              <w:t xml:space="preserve">艺术导论   </w:t>
            </w:r>
          </w:p>
        </w:tc>
        <w:tc>
          <w:tcPr>
            <w:tcW w:w="1365" w:type="dxa"/>
            <w:vAlign w:val="center"/>
          </w:tcPr>
          <w:p w:rsidR="008772ED" w:rsidRDefault="008772ED" w:rsidP="00324E1E">
            <w:pPr>
              <w:rPr>
                <w:rFonts w:ascii="宋体"/>
              </w:rPr>
            </w:pPr>
            <w:r>
              <w:rPr>
                <w:rFonts w:ascii="宋体" w:hint="eastAsia"/>
              </w:rPr>
              <w:t>讲授、讨论</w:t>
            </w:r>
          </w:p>
        </w:tc>
        <w:tc>
          <w:tcPr>
            <w:tcW w:w="810" w:type="dxa"/>
            <w:vAlign w:val="center"/>
          </w:tcPr>
          <w:p w:rsidR="008772ED" w:rsidRDefault="008772ED" w:rsidP="00324E1E">
            <w:pPr>
              <w:jc w:val="center"/>
              <w:rPr>
                <w:rFonts w:ascii="宋体"/>
              </w:rPr>
            </w:pPr>
            <w:r>
              <w:rPr>
                <w:rFonts w:ascii="宋体" w:hint="eastAsia"/>
              </w:rPr>
              <w:t>32</w:t>
            </w:r>
          </w:p>
        </w:tc>
        <w:tc>
          <w:tcPr>
            <w:tcW w:w="555" w:type="dxa"/>
            <w:vAlign w:val="center"/>
          </w:tcPr>
          <w:p w:rsidR="008772ED" w:rsidRDefault="008772ED" w:rsidP="00324E1E">
            <w:pPr>
              <w:ind w:left="-103" w:hanging="105"/>
              <w:jc w:val="center"/>
              <w:rPr>
                <w:rFonts w:ascii="宋体"/>
              </w:rPr>
            </w:pPr>
            <w:r>
              <w:rPr>
                <w:rFonts w:ascii="宋体" w:hint="eastAsia"/>
              </w:rPr>
              <w:t>2</w:t>
            </w:r>
          </w:p>
        </w:tc>
      </w:tr>
      <w:tr w:rsidR="008772ED" w:rsidTr="00324E1E">
        <w:trPr>
          <w:cantSplit/>
          <w:trHeight w:hRule="exact" w:val="539"/>
        </w:trPr>
        <w:tc>
          <w:tcPr>
            <w:tcW w:w="1418" w:type="dxa"/>
            <w:gridSpan w:val="2"/>
            <w:vMerge/>
            <w:shd w:val="clear" w:color="auto" w:fill="auto"/>
          </w:tcPr>
          <w:p w:rsidR="008772ED" w:rsidRDefault="008772ED" w:rsidP="00324E1E">
            <w:pPr>
              <w:jc w:val="center"/>
              <w:rPr>
                <w:rFonts w:ascii="宋体"/>
              </w:rPr>
            </w:pPr>
          </w:p>
        </w:tc>
        <w:tc>
          <w:tcPr>
            <w:tcW w:w="1102" w:type="dxa"/>
            <w:vMerge/>
            <w:shd w:val="clear" w:color="auto" w:fill="auto"/>
            <w:vAlign w:val="center"/>
          </w:tcPr>
          <w:p w:rsidR="008772ED" w:rsidRDefault="008772ED" w:rsidP="00324E1E">
            <w:pPr>
              <w:jc w:val="center"/>
              <w:rPr>
                <w:rFonts w:ascii="宋体"/>
              </w:rPr>
            </w:pPr>
          </w:p>
        </w:tc>
        <w:tc>
          <w:tcPr>
            <w:tcW w:w="3045" w:type="dxa"/>
            <w:vAlign w:val="center"/>
          </w:tcPr>
          <w:p w:rsidR="008772ED" w:rsidRDefault="008772ED" w:rsidP="00324E1E">
            <w:pPr>
              <w:rPr>
                <w:rFonts w:ascii="宋体"/>
              </w:rPr>
            </w:pPr>
            <w:r>
              <w:rPr>
                <w:rFonts w:ascii="宋体" w:hint="eastAsia"/>
              </w:rPr>
              <w:t>艺术创作方法研究</w:t>
            </w:r>
          </w:p>
        </w:tc>
        <w:tc>
          <w:tcPr>
            <w:tcW w:w="1365" w:type="dxa"/>
            <w:vAlign w:val="center"/>
          </w:tcPr>
          <w:p w:rsidR="008772ED" w:rsidRDefault="008772ED" w:rsidP="00324E1E">
            <w:pPr>
              <w:rPr>
                <w:rFonts w:ascii="宋体"/>
              </w:rPr>
            </w:pPr>
            <w:r>
              <w:rPr>
                <w:rFonts w:ascii="宋体" w:hint="eastAsia"/>
              </w:rPr>
              <w:t>讲授、讨论</w:t>
            </w:r>
          </w:p>
        </w:tc>
        <w:tc>
          <w:tcPr>
            <w:tcW w:w="810" w:type="dxa"/>
            <w:vAlign w:val="center"/>
          </w:tcPr>
          <w:p w:rsidR="008772ED" w:rsidRDefault="008772ED" w:rsidP="00324E1E">
            <w:pPr>
              <w:jc w:val="center"/>
              <w:rPr>
                <w:rFonts w:ascii="宋体"/>
              </w:rPr>
            </w:pPr>
            <w:r>
              <w:rPr>
                <w:rFonts w:ascii="宋体" w:hint="eastAsia"/>
              </w:rPr>
              <w:t>32</w:t>
            </w:r>
          </w:p>
        </w:tc>
        <w:tc>
          <w:tcPr>
            <w:tcW w:w="555" w:type="dxa"/>
            <w:vAlign w:val="center"/>
          </w:tcPr>
          <w:p w:rsidR="008772ED" w:rsidRDefault="008772ED" w:rsidP="00324E1E">
            <w:pPr>
              <w:ind w:left="-103" w:hanging="105"/>
              <w:jc w:val="center"/>
              <w:rPr>
                <w:rFonts w:ascii="宋体"/>
              </w:rPr>
            </w:pPr>
            <w:r>
              <w:rPr>
                <w:rFonts w:ascii="宋体" w:hint="eastAsia"/>
              </w:rPr>
              <w:t>2</w:t>
            </w:r>
          </w:p>
        </w:tc>
      </w:tr>
      <w:tr w:rsidR="008772ED" w:rsidTr="00324E1E">
        <w:trPr>
          <w:cantSplit/>
          <w:trHeight w:hRule="exact" w:val="539"/>
        </w:trPr>
        <w:tc>
          <w:tcPr>
            <w:tcW w:w="1418" w:type="dxa"/>
            <w:gridSpan w:val="2"/>
            <w:vMerge/>
            <w:shd w:val="clear" w:color="auto" w:fill="auto"/>
          </w:tcPr>
          <w:p w:rsidR="008772ED" w:rsidRDefault="008772ED" w:rsidP="00324E1E">
            <w:pPr>
              <w:jc w:val="center"/>
              <w:rPr>
                <w:rFonts w:ascii="宋体"/>
              </w:rPr>
            </w:pPr>
          </w:p>
        </w:tc>
        <w:tc>
          <w:tcPr>
            <w:tcW w:w="1102" w:type="dxa"/>
            <w:vMerge/>
            <w:shd w:val="clear" w:color="auto" w:fill="auto"/>
            <w:vAlign w:val="center"/>
          </w:tcPr>
          <w:p w:rsidR="008772ED" w:rsidRDefault="008772ED" w:rsidP="00324E1E">
            <w:pPr>
              <w:jc w:val="center"/>
              <w:rPr>
                <w:rFonts w:ascii="宋体"/>
              </w:rPr>
            </w:pPr>
          </w:p>
        </w:tc>
        <w:tc>
          <w:tcPr>
            <w:tcW w:w="3045" w:type="dxa"/>
            <w:vAlign w:val="center"/>
          </w:tcPr>
          <w:p w:rsidR="008772ED" w:rsidRDefault="008772ED" w:rsidP="00324E1E">
            <w:pPr>
              <w:rPr>
                <w:rFonts w:ascii="宋体"/>
              </w:rPr>
            </w:pPr>
            <w:r>
              <w:rPr>
                <w:rFonts w:ascii="宋体" w:hint="eastAsia"/>
              </w:rPr>
              <w:t>范畴与方法论</w:t>
            </w:r>
          </w:p>
        </w:tc>
        <w:tc>
          <w:tcPr>
            <w:tcW w:w="1365" w:type="dxa"/>
            <w:vAlign w:val="center"/>
          </w:tcPr>
          <w:p w:rsidR="008772ED" w:rsidRDefault="008772ED" w:rsidP="00324E1E">
            <w:pPr>
              <w:rPr>
                <w:rFonts w:ascii="宋体"/>
              </w:rPr>
            </w:pPr>
            <w:r>
              <w:rPr>
                <w:rFonts w:ascii="宋体" w:hint="eastAsia"/>
              </w:rPr>
              <w:t>讲授、讨论</w:t>
            </w:r>
          </w:p>
        </w:tc>
        <w:tc>
          <w:tcPr>
            <w:tcW w:w="810" w:type="dxa"/>
            <w:vAlign w:val="center"/>
          </w:tcPr>
          <w:p w:rsidR="008772ED" w:rsidRDefault="008772ED" w:rsidP="00324E1E">
            <w:pPr>
              <w:jc w:val="center"/>
              <w:rPr>
                <w:rFonts w:ascii="宋体"/>
              </w:rPr>
            </w:pPr>
            <w:r>
              <w:rPr>
                <w:rFonts w:ascii="宋体" w:hint="eastAsia"/>
              </w:rPr>
              <w:t>32</w:t>
            </w:r>
          </w:p>
        </w:tc>
        <w:tc>
          <w:tcPr>
            <w:tcW w:w="555" w:type="dxa"/>
            <w:vAlign w:val="center"/>
          </w:tcPr>
          <w:p w:rsidR="008772ED" w:rsidRDefault="008772ED" w:rsidP="00324E1E">
            <w:pPr>
              <w:ind w:left="-103" w:hanging="105"/>
              <w:jc w:val="center"/>
              <w:rPr>
                <w:rFonts w:ascii="宋体"/>
              </w:rPr>
            </w:pPr>
            <w:r>
              <w:rPr>
                <w:rFonts w:ascii="宋体" w:hint="eastAsia"/>
              </w:rPr>
              <w:t>2</w:t>
            </w:r>
          </w:p>
        </w:tc>
      </w:tr>
      <w:tr w:rsidR="008772ED" w:rsidTr="00324E1E">
        <w:trPr>
          <w:cantSplit/>
          <w:trHeight w:hRule="exact" w:val="642"/>
        </w:trPr>
        <w:tc>
          <w:tcPr>
            <w:tcW w:w="630" w:type="dxa"/>
            <w:vMerge w:val="restart"/>
            <w:shd w:val="clear" w:color="auto" w:fill="auto"/>
            <w:textDirection w:val="tbRlV"/>
            <w:vAlign w:val="center"/>
          </w:tcPr>
          <w:p w:rsidR="008772ED" w:rsidRDefault="008772ED" w:rsidP="00324E1E">
            <w:pPr>
              <w:ind w:left="113" w:right="113"/>
              <w:jc w:val="center"/>
              <w:rPr>
                <w:rFonts w:ascii="宋体"/>
              </w:rPr>
            </w:pPr>
            <w:r>
              <w:rPr>
                <w:rFonts w:ascii="宋体" w:hint="eastAsia"/>
              </w:rPr>
              <w:lastRenderedPageBreak/>
              <w:t>专业必修课和专业实践课（24学分）</w:t>
            </w:r>
          </w:p>
        </w:tc>
        <w:tc>
          <w:tcPr>
            <w:tcW w:w="788" w:type="dxa"/>
            <w:vMerge w:val="restart"/>
            <w:shd w:val="clear" w:color="auto" w:fill="auto"/>
            <w:textDirection w:val="tbRlV"/>
            <w:vAlign w:val="center"/>
          </w:tcPr>
          <w:p w:rsidR="008772ED" w:rsidRDefault="008772ED" w:rsidP="00324E1E">
            <w:pPr>
              <w:ind w:left="113" w:right="113"/>
              <w:jc w:val="center"/>
              <w:rPr>
                <w:rFonts w:ascii="宋体"/>
              </w:rPr>
            </w:pPr>
            <w:r>
              <w:rPr>
                <w:rFonts w:ascii="宋体" w:hint="eastAsia"/>
              </w:rPr>
              <w:t>理论类</w:t>
            </w:r>
          </w:p>
        </w:tc>
        <w:tc>
          <w:tcPr>
            <w:tcW w:w="1102" w:type="dxa"/>
            <w:vAlign w:val="center"/>
          </w:tcPr>
          <w:p w:rsidR="008772ED" w:rsidRDefault="008772ED" w:rsidP="00324E1E">
            <w:pPr>
              <w:jc w:val="center"/>
              <w:rPr>
                <w:rFonts w:ascii="宋体"/>
                <w:sz w:val="18"/>
                <w:szCs w:val="18"/>
              </w:rPr>
            </w:pPr>
            <w:r w:rsidRPr="003455AA">
              <w:rPr>
                <w:rFonts w:ascii="宋体" w:hint="eastAsia"/>
                <w:sz w:val="18"/>
                <w:szCs w:val="18"/>
              </w:rPr>
              <w:t>第一学年</w:t>
            </w:r>
          </w:p>
          <w:p w:rsidR="008772ED" w:rsidRPr="003455AA" w:rsidRDefault="008772ED" w:rsidP="00324E1E">
            <w:pPr>
              <w:jc w:val="center"/>
              <w:rPr>
                <w:rFonts w:ascii="宋体"/>
                <w:sz w:val="18"/>
                <w:szCs w:val="18"/>
              </w:rPr>
            </w:pPr>
            <w:r w:rsidRPr="003455AA">
              <w:rPr>
                <w:rFonts w:ascii="宋体" w:hint="eastAsia"/>
                <w:sz w:val="18"/>
                <w:szCs w:val="18"/>
              </w:rPr>
              <w:t>第一学期</w:t>
            </w:r>
          </w:p>
        </w:tc>
        <w:tc>
          <w:tcPr>
            <w:tcW w:w="3045" w:type="dxa"/>
            <w:vAlign w:val="center"/>
          </w:tcPr>
          <w:p w:rsidR="008772ED" w:rsidRDefault="008772ED" w:rsidP="0016527A">
            <w:pPr>
              <w:jc w:val="left"/>
              <w:rPr>
                <w:rFonts w:ascii="宋体"/>
              </w:rPr>
            </w:pPr>
            <w:r>
              <w:rPr>
                <w:rFonts w:ascii="宋体" w:hint="eastAsia"/>
              </w:rPr>
              <w:t>当代舞蹈创作理论</w:t>
            </w:r>
          </w:p>
        </w:tc>
        <w:tc>
          <w:tcPr>
            <w:tcW w:w="1365" w:type="dxa"/>
            <w:vAlign w:val="center"/>
          </w:tcPr>
          <w:p w:rsidR="008772ED" w:rsidRDefault="008772ED" w:rsidP="00324E1E">
            <w:pPr>
              <w:rPr>
                <w:rFonts w:ascii="宋体"/>
              </w:rPr>
            </w:pPr>
            <w:r>
              <w:rPr>
                <w:rFonts w:ascii="宋体" w:hint="eastAsia"/>
              </w:rPr>
              <w:t>讲授、讨论</w:t>
            </w:r>
          </w:p>
        </w:tc>
        <w:tc>
          <w:tcPr>
            <w:tcW w:w="810" w:type="dxa"/>
            <w:shd w:val="clear" w:color="auto" w:fill="auto"/>
            <w:vAlign w:val="center"/>
          </w:tcPr>
          <w:p w:rsidR="008772ED" w:rsidRDefault="00014D6B" w:rsidP="00324E1E">
            <w:pPr>
              <w:jc w:val="center"/>
              <w:rPr>
                <w:rFonts w:ascii="宋体"/>
              </w:rPr>
            </w:pPr>
            <w:r>
              <w:rPr>
                <w:rFonts w:ascii="宋体" w:hint="eastAsia"/>
              </w:rPr>
              <w:t>32</w:t>
            </w:r>
          </w:p>
        </w:tc>
        <w:tc>
          <w:tcPr>
            <w:tcW w:w="555" w:type="dxa"/>
            <w:shd w:val="clear" w:color="auto" w:fill="auto"/>
            <w:vAlign w:val="center"/>
          </w:tcPr>
          <w:p w:rsidR="008772ED" w:rsidRDefault="008772ED" w:rsidP="00324E1E">
            <w:pPr>
              <w:ind w:left="-103" w:hanging="105"/>
              <w:jc w:val="center"/>
              <w:rPr>
                <w:rFonts w:ascii="宋体"/>
              </w:rPr>
            </w:pPr>
            <w:r>
              <w:rPr>
                <w:rFonts w:ascii="宋体" w:hint="eastAsia"/>
              </w:rPr>
              <w:t>2</w:t>
            </w:r>
          </w:p>
        </w:tc>
      </w:tr>
      <w:tr w:rsidR="008772ED" w:rsidTr="00324E1E">
        <w:trPr>
          <w:cantSplit/>
          <w:trHeight w:hRule="exact" w:val="622"/>
        </w:trPr>
        <w:tc>
          <w:tcPr>
            <w:tcW w:w="630" w:type="dxa"/>
            <w:vMerge/>
            <w:shd w:val="clear" w:color="auto" w:fill="auto"/>
          </w:tcPr>
          <w:p w:rsidR="008772ED" w:rsidRDefault="008772ED" w:rsidP="00324E1E">
            <w:pPr>
              <w:ind w:left="113" w:right="113"/>
              <w:jc w:val="center"/>
              <w:rPr>
                <w:rFonts w:ascii="宋体"/>
              </w:rPr>
            </w:pPr>
          </w:p>
        </w:tc>
        <w:tc>
          <w:tcPr>
            <w:tcW w:w="788" w:type="dxa"/>
            <w:vMerge/>
            <w:shd w:val="clear" w:color="auto" w:fill="auto"/>
            <w:vAlign w:val="center"/>
          </w:tcPr>
          <w:p w:rsidR="008772ED" w:rsidRDefault="008772ED" w:rsidP="00324E1E">
            <w:pPr>
              <w:jc w:val="center"/>
              <w:rPr>
                <w:rFonts w:ascii="宋体"/>
              </w:rPr>
            </w:pPr>
          </w:p>
        </w:tc>
        <w:tc>
          <w:tcPr>
            <w:tcW w:w="1102" w:type="dxa"/>
            <w:vAlign w:val="center"/>
          </w:tcPr>
          <w:p w:rsidR="008772ED" w:rsidRDefault="008772ED" w:rsidP="00324E1E">
            <w:pPr>
              <w:jc w:val="center"/>
              <w:rPr>
                <w:rFonts w:ascii="宋体"/>
                <w:sz w:val="18"/>
                <w:szCs w:val="18"/>
              </w:rPr>
            </w:pPr>
            <w:r w:rsidRPr="003455AA">
              <w:rPr>
                <w:rFonts w:ascii="宋体" w:hint="eastAsia"/>
                <w:sz w:val="18"/>
                <w:szCs w:val="18"/>
              </w:rPr>
              <w:t>第一学年</w:t>
            </w:r>
          </w:p>
          <w:p w:rsidR="008772ED" w:rsidRPr="003455AA" w:rsidRDefault="008772ED" w:rsidP="00324E1E">
            <w:pPr>
              <w:jc w:val="center"/>
              <w:rPr>
                <w:rFonts w:ascii="宋体"/>
                <w:sz w:val="18"/>
                <w:szCs w:val="18"/>
              </w:rPr>
            </w:pPr>
            <w:r w:rsidRPr="003455AA">
              <w:rPr>
                <w:rFonts w:ascii="宋体" w:hint="eastAsia"/>
                <w:sz w:val="18"/>
                <w:szCs w:val="18"/>
              </w:rPr>
              <w:t>第二学期</w:t>
            </w:r>
          </w:p>
        </w:tc>
        <w:tc>
          <w:tcPr>
            <w:tcW w:w="3045" w:type="dxa"/>
            <w:vAlign w:val="center"/>
          </w:tcPr>
          <w:p w:rsidR="008772ED" w:rsidRDefault="008772ED" w:rsidP="0016527A">
            <w:pPr>
              <w:jc w:val="left"/>
              <w:rPr>
                <w:rFonts w:ascii="宋体"/>
              </w:rPr>
            </w:pPr>
            <w:r>
              <w:rPr>
                <w:rFonts w:ascii="宋体" w:hint="eastAsia"/>
              </w:rPr>
              <w:t>舞蹈身体语言学基础</w:t>
            </w:r>
          </w:p>
        </w:tc>
        <w:tc>
          <w:tcPr>
            <w:tcW w:w="1365" w:type="dxa"/>
            <w:vAlign w:val="center"/>
          </w:tcPr>
          <w:p w:rsidR="008772ED" w:rsidRDefault="008772ED" w:rsidP="00324E1E">
            <w:pPr>
              <w:rPr>
                <w:rFonts w:ascii="宋体"/>
              </w:rPr>
            </w:pPr>
            <w:r>
              <w:rPr>
                <w:rFonts w:ascii="宋体" w:hint="eastAsia"/>
              </w:rPr>
              <w:t>讲授、讨论</w:t>
            </w:r>
          </w:p>
        </w:tc>
        <w:tc>
          <w:tcPr>
            <w:tcW w:w="810" w:type="dxa"/>
            <w:shd w:val="clear" w:color="auto" w:fill="auto"/>
            <w:vAlign w:val="center"/>
          </w:tcPr>
          <w:p w:rsidR="008772ED" w:rsidRDefault="00014D6B" w:rsidP="00324E1E">
            <w:pPr>
              <w:jc w:val="center"/>
              <w:rPr>
                <w:rFonts w:ascii="宋体"/>
              </w:rPr>
            </w:pPr>
            <w:r>
              <w:rPr>
                <w:rFonts w:ascii="宋体" w:hint="eastAsia"/>
              </w:rPr>
              <w:t>32</w:t>
            </w:r>
          </w:p>
        </w:tc>
        <w:tc>
          <w:tcPr>
            <w:tcW w:w="555" w:type="dxa"/>
            <w:shd w:val="clear" w:color="auto" w:fill="auto"/>
            <w:vAlign w:val="center"/>
          </w:tcPr>
          <w:p w:rsidR="008772ED" w:rsidRDefault="008772ED" w:rsidP="00324E1E">
            <w:pPr>
              <w:ind w:left="-103" w:hanging="105"/>
              <w:jc w:val="center"/>
              <w:rPr>
                <w:rFonts w:ascii="宋体"/>
              </w:rPr>
            </w:pPr>
            <w:r>
              <w:rPr>
                <w:rFonts w:ascii="宋体" w:hint="eastAsia"/>
              </w:rPr>
              <w:t>2</w:t>
            </w:r>
          </w:p>
        </w:tc>
      </w:tr>
      <w:tr w:rsidR="00014D6B" w:rsidTr="00324E1E">
        <w:trPr>
          <w:cantSplit/>
          <w:trHeight w:hRule="exact" w:val="934"/>
        </w:trPr>
        <w:tc>
          <w:tcPr>
            <w:tcW w:w="630" w:type="dxa"/>
            <w:vMerge/>
            <w:shd w:val="clear" w:color="auto" w:fill="auto"/>
          </w:tcPr>
          <w:p w:rsidR="00014D6B" w:rsidRDefault="00014D6B" w:rsidP="00324E1E">
            <w:pPr>
              <w:ind w:left="113" w:right="113"/>
              <w:jc w:val="center"/>
              <w:rPr>
                <w:rFonts w:ascii="宋体"/>
              </w:rPr>
            </w:pPr>
          </w:p>
        </w:tc>
        <w:tc>
          <w:tcPr>
            <w:tcW w:w="788" w:type="dxa"/>
            <w:vMerge w:val="restart"/>
            <w:shd w:val="clear" w:color="auto" w:fill="auto"/>
            <w:vAlign w:val="center"/>
          </w:tcPr>
          <w:p w:rsidR="00014D6B" w:rsidRDefault="00014D6B" w:rsidP="00324E1E">
            <w:pPr>
              <w:jc w:val="center"/>
              <w:rPr>
                <w:rFonts w:ascii="宋体"/>
              </w:rPr>
            </w:pPr>
            <w:r>
              <w:rPr>
                <w:rFonts w:ascii="宋体" w:hint="eastAsia"/>
              </w:rPr>
              <w:t>实践类课程</w:t>
            </w:r>
          </w:p>
        </w:tc>
        <w:tc>
          <w:tcPr>
            <w:tcW w:w="1102" w:type="dxa"/>
            <w:shd w:val="clear" w:color="auto" w:fill="auto"/>
            <w:vAlign w:val="center"/>
          </w:tcPr>
          <w:p w:rsidR="00014D6B" w:rsidRDefault="00014D6B" w:rsidP="00324E1E">
            <w:pPr>
              <w:jc w:val="center"/>
              <w:rPr>
                <w:rFonts w:ascii="宋体"/>
                <w:sz w:val="18"/>
                <w:szCs w:val="18"/>
              </w:rPr>
            </w:pPr>
            <w:r w:rsidRPr="008B62AE">
              <w:rPr>
                <w:rFonts w:ascii="宋体" w:hint="eastAsia"/>
                <w:sz w:val="18"/>
                <w:szCs w:val="18"/>
              </w:rPr>
              <w:t>第一学年</w:t>
            </w:r>
          </w:p>
          <w:p w:rsidR="00014D6B" w:rsidRPr="008B62AE" w:rsidRDefault="00014D6B" w:rsidP="00324E1E">
            <w:pPr>
              <w:jc w:val="center"/>
              <w:rPr>
                <w:rFonts w:ascii="宋体"/>
                <w:sz w:val="18"/>
                <w:szCs w:val="18"/>
              </w:rPr>
            </w:pPr>
            <w:r w:rsidRPr="008B62AE">
              <w:rPr>
                <w:rFonts w:ascii="宋体" w:hint="eastAsia"/>
                <w:sz w:val="18"/>
                <w:szCs w:val="18"/>
              </w:rPr>
              <w:t>第一学期</w:t>
            </w:r>
          </w:p>
        </w:tc>
        <w:tc>
          <w:tcPr>
            <w:tcW w:w="3045" w:type="dxa"/>
            <w:vAlign w:val="center"/>
          </w:tcPr>
          <w:p w:rsidR="00014D6B" w:rsidRPr="00067196" w:rsidRDefault="00014D6B" w:rsidP="00324E1E">
            <w:pPr>
              <w:rPr>
                <w:rFonts w:ascii="宋体"/>
              </w:rPr>
            </w:pPr>
            <w:r>
              <w:rPr>
                <w:rFonts w:ascii="宋体" w:hint="eastAsia"/>
              </w:rPr>
              <w:t>舞蹈创作</w:t>
            </w:r>
          </w:p>
          <w:p w:rsidR="00014D6B" w:rsidRDefault="00014D6B" w:rsidP="00324E1E">
            <w:pPr>
              <w:rPr>
                <w:rFonts w:ascii="宋体"/>
              </w:rPr>
            </w:pPr>
            <w:r>
              <w:rPr>
                <w:rFonts w:ascii="宋体" w:hint="eastAsia"/>
              </w:rPr>
              <w:t>舞蹈即兴</w:t>
            </w:r>
          </w:p>
          <w:p w:rsidR="00014D6B" w:rsidRDefault="00014D6B" w:rsidP="00324E1E">
            <w:pPr>
              <w:rPr>
                <w:rFonts w:ascii="宋体"/>
              </w:rPr>
            </w:pPr>
            <w:r>
              <w:rPr>
                <w:rFonts w:ascii="宋体" w:hint="eastAsia"/>
              </w:rPr>
              <w:t>现代舞</w:t>
            </w:r>
          </w:p>
          <w:p w:rsidR="00014D6B" w:rsidRDefault="00014D6B" w:rsidP="00324E1E">
            <w:pPr>
              <w:rPr>
                <w:rFonts w:ascii="宋体"/>
              </w:rPr>
            </w:pPr>
          </w:p>
        </w:tc>
        <w:tc>
          <w:tcPr>
            <w:tcW w:w="1365" w:type="dxa"/>
            <w:vAlign w:val="center"/>
          </w:tcPr>
          <w:p w:rsidR="00014D6B" w:rsidRDefault="00014D6B" w:rsidP="00D66C41">
            <w:pPr>
              <w:rPr>
                <w:rFonts w:ascii="宋体"/>
              </w:rPr>
            </w:pPr>
            <w:r>
              <w:rPr>
                <w:rFonts w:ascii="宋体" w:hint="eastAsia"/>
              </w:rPr>
              <w:t>讲授、讨论</w:t>
            </w:r>
          </w:p>
        </w:tc>
        <w:tc>
          <w:tcPr>
            <w:tcW w:w="810" w:type="dxa"/>
            <w:shd w:val="clear" w:color="auto" w:fill="auto"/>
            <w:vAlign w:val="center"/>
          </w:tcPr>
          <w:p w:rsidR="00014D6B" w:rsidRDefault="00014D6B" w:rsidP="00324E1E">
            <w:pPr>
              <w:jc w:val="center"/>
              <w:rPr>
                <w:rFonts w:ascii="宋体"/>
              </w:rPr>
            </w:pPr>
            <w:r>
              <w:rPr>
                <w:rFonts w:ascii="宋体" w:hint="eastAsia"/>
              </w:rPr>
              <w:t>64</w:t>
            </w:r>
          </w:p>
        </w:tc>
        <w:tc>
          <w:tcPr>
            <w:tcW w:w="555" w:type="dxa"/>
            <w:shd w:val="clear" w:color="auto" w:fill="auto"/>
            <w:vAlign w:val="center"/>
          </w:tcPr>
          <w:p w:rsidR="00014D6B" w:rsidRDefault="00014D6B" w:rsidP="00324E1E">
            <w:pPr>
              <w:ind w:left="-103" w:hanging="105"/>
              <w:jc w:val="center"/>
              <w:rPr>
                <w:rFonts w:ascii="宋体"/>
              </w:rPr>
            </w:pPr>
            <w:r>
              <w:rPr>
                <w:rFonts w:ascii="宋体" w:hint="eastAsia"/>
              </w:rPr>
              <w:t>4</w:t>
            </w:r>
          </w:p>
        </w:tc>
      </w:tr>
      <w:tr w:rsidR="00014D6B" w:rsidTr="00324E1E">
        <w:trPr>
          <w:cantSplit/>
          <w:trHeight w:hRule="exact" w:val="1255"/>
        </w:trPr>
        <w:tc>
          <w:tcPr>
            <w:tcW w:w="630" w:type="dxa"/>
            <w:vMerge/>
            <w:shd w:val="clear" w:color="auto" w:fill="auto"/>
            <w:textDirection w:val="tbRlV"/>
            <w:vAlign w:val="center"/>
          </w:tcPr>
          <w:p w:rsidR="00014D6B" w:rsidRDefault="00014D6B" w:rsidP="00324E1E">
            <w:pPr>
              <w:rPr>
                <w:rFonts w:ascii="宋体"/>
              </w:rPr>
            </w:pPr>
          </w:p>
        </w:tc>
        <w:tc>
          <w:tcPr>
            <w:tcW w:w="788" w:type="dxa"/>
            <w:vMerge/>
            <w:shd w:val="clear" w:color="auto" w:fill="auto"/>
            <w:textDirection w:val="tbRlV"/>
            <w:vAlign w:val="center"/>
          </w:tcPr>
          <w:p w:rsidR="00014D6B" w:rsidRDefault="00014D6B" w:rsidP="00324E1E">
            <w:pPr>
              <w:rPr>
                <w:rFonts w:ascii="宋体"/>
              </w:rPr>
            </w:pPr>
          </w:p>
        </w:tc>
        <w:tc>
          <w:tcPr>
            <w:tcW w:w="1102" w:type="dxa"/>
            <w:shd w:val="clear" w:color="auto" w:fill="auto"/>
            <w:vAlign w:val="center"/>
          </w:tcPr>
          <w:p w:rsidR="00014D6B" w:rsidRDefault="00014D6B" w:rsidP="00324E1E">
            <w:pPr>
              <w:jc w:val="center"/>
              <w:rPr>
                <w:rFonts w:ascii="宋体"/>
                <w:sz w:val="18"/>
                <w:szCs w:val="18"/>
              </w:rPr>
            </w:pPr>
            <w:r w:rsidRPr="008B62AE">
              <w:rPr>
                <w:rFonts w:ascii="宋体" w:hint="eastAsia"/>
                <w:sz w:val="18"/>
                <w:szCs w:val="18"/>
              </w:rPr>
              <w:t>第一学年</w:t>
            </w:r>
          </w:p>
          <w:p w:rsidR="00014D6B" w:rsidRPr="008B62AE" w:rsidRDefault="00014D6B" w:rsidP="00324E1E">
            <w:pPr>
              <w:jc w:val="center"/>
              <w:rPr>
                <w:rFonts w:ascii="宋体"/>
                <w:sz w:val="18"/>
                <w:szCs w:val="18"/>
              </w:rPr>
            </w:pPr>
            <w:r w:rsidRPr="008B62AE">
              <w:rPr>
                <w:rFonts w:ascii="宋体" w:hint="eastAsia"/>
                <w:sz w:val="18"/>
                <w:szCs w:val="18"/>
              </w:rPr>
              <w:t>第</w:t>
            </w:r>
            <w:r>
              <w:rPr>
                <w:rFonts w:ascii="宋体" w:hint="eastAsia"/>
                <w:sz w:val="18"/>
                <w:szCs w:val="18"/>
              </w:rPr>
              <w:t>二</w:t>
            </w:r>
            <w:r w:rsidRPr="008B62AE">
              <w:rPr>
                <w:rFonts w:ascii="宋体" w:hint="eastAsia"/>
                <w:sz w:val="18"/>
                <w:szCs w:val="18"/>
              </w:rPr>
              <w:t>学期</w:t>
            </w:r>
          </w:p>
        </w:tc>
        <w:tc>
          <w:tcPr>
            <w:tcW w:w="3045" w:type="dxa"/>
            <w:shd w:val="clear" w:color="auto" w:fill="auto"/>
            <w:vAlign w:val="center"/>
          </w:tcPr>
          <w:p w:rsidR="00014D6B" w:rsidRDefault="00014D6B" w:rsidP="00324E1E">
            <w:pPr>
              <w:rPr>
                <w:rFonts w:ascii="宋体"/>
              </w:rPr>
            </w:pPr>
            <w:r>
              <w:rPr>
                <w:rFonts w:ascii="宋体" w:hint="eastAsia"/>
              </w:rPr>
              <w:t xml:space="preserve">音乐编舞 </w:t>
            </w:r>
          </w:p>
          <w:p w:rsidR="00014D6B" w:rsidRDefault="00014D6B" w:rsidP="00324E1E">
            <w:pPr>
              <w:rPr>
                <w:rFonts w:ascii="宋体"/>
              </w:rPr>
            </w:pPr>
            <w:r>
              <w:rPr>
                <w:rFonts w:ascii="宋体" w:hint="eastAsia"/>
              </w:rPr>
              <w:t xml:space="preserve">动作分析 </w:t>
            </w:r>
          </w:p>
          <w:p w:rsidR="00014D6B" w:rsidRDefault="00014D6B" w:rsidP="00324E1E">
            <w:pPr>
              <w:rPr>
                <w:rFonts w:ascii="宋体"/>
              </w:rPr>
            </w:pPr>
            <w:r>
              <w:rPr>
                <w:rFonts w:ascii="宋体" w:hint="eastAsia"/>
              </w:rPr>
              <w:t xml:space="preserve">专家工作坊 </w:t>
            </w:r>
          </w:p>
          <w:p w:rsidR="00014D6B" w:rsidRDefault="00014D6B" w:rsidP="00324E1E">
            <w:pPr>
              <w:rPr>
                <w:rFonts w:ascii="宋体"/>
              </w:rPr>
            </w:pPr>
            <w:r>
              <w:rPr>
                <w:rFonts w:ascii="宋体" w:hint="eastAsia"/>
              </w:rPr>
              <w:t>导师课程</w:t>
            </w:r>
          </w:p>
          <w:p w:rsidR="00014D6B" w:rsidRDefault="00014D6B" w:rsidP="00324E1E">
            <w:pPr>
              <w:rPr>
                <w:rFonts w:ascii="宋体"/>
              </w:rPr>
            </w:pPr>
          </w:p>
          <w:p w:rsidR="00014D6B" w:rsidRDefault="00014D6B" w:rsidP="00324E1E">
            <w:pPr>
              <w:jc w:val="center"/>
              <w:rPr>
                <w:rFonts w:ascii="宋体"/>
              </w:rPr>
            </w:pPr>
          </w:p>
        </w:tc>
        <w:tc>
          <w:tcPr>
            <w:tcW w:w="1365" w:type="dxa"/>
            <w:shd w:val="clear" w:color="auto" w:fill="auto"/>
            <w:vAlign w:val="center"/>
          </w:tcPr>
          <w:p w:rsidR="00014D6B" w:rsidRDefault="00014D6B" w:rsidP="00D66C41">
            <w:pPr>
              <w:rPr>
                <w:rFonts w:ascii="宋体"/>
              </w:rPr>
            </w:pPr>
            <w:r>
              <w:rPr>
                <w:rFonts w:ascii="宋体" w:hint="eastAsia"/>
              </w:rPr>
              <w:t>讲授、讨论</w:t>
            </w:r>
          </w:p>
        </w:tc>
        <w:tc>
          <w:tcPr>
            <w:tcW w:w="810" w:type="dxa"/>
            <w:shd w:val="clear" w:color="auto" w:fill="auto"/>
            <w:vAlign w:val="center"/>
          </w:tcPr>
          <w:p w:rsidR="00014D6B" w:rsidRDefault="00014D6B" w:rsidP="00324E1E">
            <w:pPr>
              <w:jc w:val="center"/>
              <w:rPr>
                <w:rFonts w:ascii="宋体"/>
              </w:rPr>
            </w:pPr>
            <w:r>
              <w:rPr>
                <w:rFonts w:ascii="宋体" w:hint="eastAsia"/>
              </w:rPr>
              <w:t>96</w:t>
            </w:r>
          </w:p>
        </w:tc>
        <w:tc>
          <w:tcPr>
            <w:tcW w:w="555" w:type="dxa"/>
            <w:shd w:val="clear" w:color="auto" w:fill="auto"/>
            <w:vAlign w:val="center"/>
          </w:tcPr>
          <w:p w:rsidR="00014D6B" w:rsidRDefault="00014D6B" w:rsidP="00324E1E">
            <w:pPr>
              <w:ind w:left="-103" w:hanging="105"/>
              <w:jc w:val="center"/>
              <w:rPr>
                <w:rFonts w:ascii="宋体"/>
              </w:rPr>
            </w:pPr>
            <w:r>
              <w:rPr>
                <w:rFonts w:ascii="宋体" w:hint="eastAsia"/>
              </w:rPr>
              <w:t>6</w:t>
            </w:r>
          </w:p>
        </w:tc>
      </w:tr>
      <w:tr w:rsidR="00014D6B" w:rsidTr="00324E1E">
        <w:trPr>
          <w:cantSplit/>
          <w:trHeight w:hRule="exact" w:val="1072"/>
        </w:trPr>
        <w:tc>
          <w:tcPr>
            <w:tcW w:w="630" w:type="dxa"/>
            <w:vMerge/>
            <w:shd w:val="clear" w:color="auto" w:fill="auto"/>
          </w:tcPr>
          <w:p w:rsidR="00014D6B" w:rsidRDefault="00014D6B" w:rsidP="00324E1E">
            <w:pPr>
              <w:rPr>
                <w:rFonts w:ascii="宋体"/>
              </w:rPr>
            </w:pPr>
          </w:p>
        </w:tc>
        <w:tc>
          <w:tcPr>
            <w:tcW w:w="788" w:type="dxa"/>
            <w:vMerge/>
            <w:shd w:val="clear" w:color="auto" w:fill="auto"/>
          </w:tcPr>
          <w:p w:rsidR="00014D6B" w:rsidRDefault="00014D6B" w:rsidP="00324E1E">
            <w:pPr>
              <w:rPr>
                <w:rFonts w:ascii="宋体"/>
              </w:rPr>
            </w:pPr>
          </w:p>
        </w:tc>
        <w:tc>
          <w:tcPr>
            <w:tcW w:w="1102" w:type="dxa"/>
            <w:shd w:val="clear" w:color="auto" w:fill="auto"/>
            <w:vAlign w:val="center"/>
          </w:tcPr>
          <w:p w:rsidR="00014D6B" w:rsidRDefault="00014D6B" w:rsidP="00324E1E">
            <w:pPr>
              <w:jc w:val="center"/>
              <w:rPr>
                <w:rFonts w:ascii="宋体"/>
                <w:sz w:val="18"/>
                <w:szCs w:val="18"/>
              </w:rPr>
            </w:pPr>
            <w:r>
              <w:rPr>
                <w:rFonts w:ascii="宋体" w:hint="eastAsia"/>
                <w:sz w:val="18"/>
                <w:szCs w:val="18"/>
              </w:rPr>
              <w:t>第二学年</w:t>
            </w:r>
          </w:p>
          <w:p w:rsidR="00014D6B" w:rsidRPr="008B62AE" w:rsidRDefault="00014D6B" w:rsidP="00324E1E">
            <w:pPr>
              <w:jc w:val="center"/>
              <w:rPr>
                <w:rFonts w:ascii="宋体"/>
                <w:sz w:val="18"/>
                <w:szCs w:val="18"/>
              </w:rPr>
            </w:pPr>
            <w:r>
              <w:rPr>
                <w:rFonts w:ascii="宋体" w:hint="eastAsia"/>
                <w:sz w:val="18"/>
                <w:szCs w:val="18"/>
              </w:rPr>
              <w:t>第一学期</w:t>
            </w:r>
          </w:p>
        </w:tc>
        <w:tc>
          <w:tcPr>
            <w:tcW w:w="3045" w:type="dxa"/>
            <w:shd w:val="clear" w:color="auto" w:fill="auto"/>
            <w:vAlign w:val="center"/>
          </w:tcPr>
          <w:p w:rsidR="00014D6B" w:rsidRDefault="00014D6B" w:rsidP="00324E1E">
            <w:pPr>
              <w:rPr>
                <w:rFonts w:ascii="宋体"/>
              </w:rPr>
            </w:pPr>
            <w:r>
              <w:rPr>
                <w:rFonts w:ascii="宋体" w:hint="eastAsia"/>
              </w:rPr>
              <w:t>专家工作坊</w:t>
            </w:r>
          </w:p>
          <w:p w:rsidR="00014D6B" w:rsidRDefault="00014D6B" w:rsidP="00324E1E">
            <w:pPr>
              <w:rPr>
                <w:rFonts w:ascii="宋体"/>
              </w:rPr>
            </w:pPr>
            <w:r>
              <w:rPr>
                <w:rFonts w:ascii="宋体" w:hint="eastAsia"/>
              </w:rPr>
              <w:t>创作与表演实践</w:t>
            </w:r>
          </w:p>
          <w:p w:rsidR="00014D6B" w:rsidRPr="00067196" w:rsidRDefault="00014D6B" w:rsidP="00324E1E">
            <w:pPr>
              <w:rPr>
                <w:rFonts w:ascii="宋体"/>
              </w:rPr>
            </w:pPr>
            <w:r>
              <w:rPr>
                <w:rFonts w:ascii="宋体" w:hint="eastAsia"/>
              </w:rPr>
              <w:t>导师课程</w:t>
            </w:r>
          </w:p>
        </w:tc>
        <w:tc>
          <w:tcPr>
            <w:tcW w:w="1365" w:type="dxa"/>
            <w:shd w:val="clear" w:color="auto" w:fill="auto"/>
            <w:vAlign w:val="center"/>
          </w:tcPr>
          <w:p w:rsidR="00014D6B" w:rsidRDefault="00014D6B" w:rsidP="00D66C41">
            <w:pPr>
              <w:rPr>
                <w:rFonts w:ascii="宋体"/>
              </w:rPr>
            </w:pPr>
            <w:r>
              <w:rPr>
                <w:rFonts w:ascii="宋体" w:hint="eastAsia"/>
              </w:rPr>
              <w:t>讲授、讨论</w:t>
            </w:r>
          </w:p>
        </w:tc>
        <w:tc>
          <w:tcPr>
            <w:tcW w:w="810" w:type="dxa"/>
            <w:shd w:val="clear" w:color="auto" w:fill="auto"/>
            <w:vAlign w:val="center"/>
          </w:tcPr>
          <w:p w:rsidR="00014D6B" w:rsidRDefault="00014D6B" w:rsidP="00324E1E">
            <w:pPr>
              <w:jc w:val="center"/>
              <w:rPr>
                <w:rFonts w:ascii="宋体"/>
              </w:rPr>
            </w:pPr>
            <w:r>
              <w:rPr>
                <w:rFonts w:ascii="宋体" w:hint="eastAsia"/>
              </w:rPr>
              <w:t>96</w:t>
            </w:r>
          </w:p>
        </w:tc>
        <w:tc>
          <w:tcPr>
            <w:tcW w:w="555" w:type="dxa"/>
            <w:shd w:val="clear" w:color="auto" w:fill="auto"/>
            <w:vAlign w:val="center"/>
          </w:tcPr>
          <w:p w:rsidR="00014D6B" w:rsidRDefault="00014D6B" w:rsidP="00324E1E">
            <w:pPr>
              <w:ind w:left="-103" w:hanging="105"/>
              <w:jc w:val="center"/>
              <w:rPr>
                <w:rFonts w:ascii="宋体"/>
              </w:rPr>
            </w:pPr>
            <w:r>
              <w:rPr>
                <w:rFonts w:ascii="宋体" w:hint="eastAsia"/>
              </w:rPr>
              <w:t>6</w:t>
            </w:r>
          </w:p>
        </w:tc>
      </w:tr>
      <w:tr w:rsidR="00014D6B" w:rsidTr="00324E1E">
        <w:trPr>
          <w:cantSplit/>
          <w:trHeight w:hRule="exact" w:val="624"/>
        </w:trPr>
        <w:tc>
          <w:tcPr>
            <w:tcW w:w="630" w:type="dxa"/>
            <w:vMerge/>
            <w:shd w:val="clear" w:color="auto" w:fill="auto"/>
          </w:tcPr>
          <w:p w:rsidR="00014D6B" w:rsidRDefault="00014D6B" w:rsidP="00324E1E">
            <w:pPr>
              <w:rPr>
                <w:rFonts w:ascii="宋体"/>
              </w:rPr>
            </w:pPr>
          </w:p>
        </w:tc>
        <w:tc>
          <w:tcPr>
            <w:tcW w:w="788" w:type="dxa"/>
            <w:vMerge/>
            <w:shd w:val="clear" w:color="auto" w:fill="auto"/>
          </w:tcPr>
          <w:p w:rsidR="00014D6B" w:rsidRDefault="00014D6B" w:rsidP="00324E1E">
            <w:pPr>
              <w:rPr>
                <w:rFonts w:ascii="宋体"/>
              </w:rPr>
            </w:pPr>
          </w:p>
        </w:tc>
        <w:tc>
          <w:tcPr>
            <w:tcW w:w="1102" w:type="dxa"/>
            <w:shd w:val="clear" w:color="auto" w:fill="auto"/>
            <w:vAlign w:val="center"/>
          </w:tcPr>
          <w:p w:rsidR="00014D6B" w:rsidRDefault="00014D6B" w:rsidP="00324E1E">
            <w:pPr>
              <w:jc w:val="center"/>
              <w:rPr>
                <w:rFonts w:ascii="宋体"/>
                <w:sz w:val="18"/>
                <w:szCs w:val="18"/>
              </w:rPr>
            </w:pPr>
            <w:r>
              <w:rPr>
                <w:rFonts w:ascii="宋体" w:hint="eastAsia"/>
                <w:sz w:val="18"/>
                <w:szCs w:val="18"/>
              </w:rPr>
              <w:t>第二学年</w:t>
            </w:r>
          </w:p>
          <w:p w:rsidR="00014D6B" w:rsidRPr="008B62AE" w:rsidRDefault="00014D6B" w:rsidP="00324E1E">
            <w:pPr>
              <w:jc w:val="center"/>
              <w:rPr>
                <w:rFonts w:ascii="宋体"/>
                <w:sz w:val="18"/>
                <w:szCs w:val="18"/>
              </w:rPr>
            </w:pPr>
            <w:r>
              <w:rPr>
                <w:rFonts w:ascii="宋体" w:hint="eastAsia"/>
                <w:sz w:val="18"/>
                <w:szCs w:val="18"/>
              </w:rPr>
              <w:t>第二学期</w:t>
            </w:r>
          </w:p>
        </w:tc>
        <w:tc>
          <w:tcPr>
            <w:tcW w:w="3045" w:type="dxa"/>
            <w:shd w:val="clear" w:color="auto" w:fill="auto"/>
            <w:vAlign w:val="center"/>
          </w:tcPr>
          <w:p w:rsidR="00014D6B" w:rsidRDefault="00014D6B" w:rsidP="00324E1E">
            <w:pPr>
              <w:rPr>
                <w:rFonts w:ascii="宋体"/>
              </w:rPr>
            </w:pPr>
            <w:r>
              <w:rPr>
                <w:rFonts w:ascii="宋体" w:hint="eastAsia"/>
              </w:rPr>
              <w:t>创作与表演实践</w:t>
            </w:r>
          </w:p>
        </w:tc>
        <w:tc>
          <w:tcPr>
            <w:tcW w:w="1365" w:type="dxa"/>
            <w:shd w:val="clear" w:color="auto" w:fill="auto"/>
            <w:vAlign w:val="center"/>
          </w:tcPr>
          <w:p w:rsidR="00014D6B" w:rsidRDefault="00014D6B" w:rsidP="00D66C41">
            <w:pPr>
              <w:rPr>
                <w:rFonts w:ascii="宋体"/>
              </w:rPr>
            </w:pPr>
            <w:r>
              <w:rPr>
                <w:rFonts w:ascii="宋体" w:hint="eastAsia"/>
              </w:rPr>
              <w:t>讲授、讨论</w:t>
            </w:r>
          </w:p>
        </w:tc>
        <w:tc>
          <w:tcPr>
            <w:tcW w:w="810" w:type="dxa"/>
            <w:shd w:val="clear" w:color="auto" w:fill="auto"/>
            <w:vAlign w:val="center"/>
          </w:tcPr>
          <w:p w:rsidR="00014D6B" w:rsidRDefault="00014D6B" w:rsidP="00324E1E">
            <w:pPr>
              <w:jc w:val="center"/>
              <w:rPr>
                <w:rFonts w:ascii="宋体"/>
              </w:rPr>
            </w:pPr>
            <w:r>
              <w:rPr>
                <w:rFonts w:ascii="宋体" w:hint="eastAsia"/>
              </w:rPr>
              <w:t>32</w:t>
            </w:r>
          </w:p>
        </w:tc>
        <w:tc>
          <w:tcPr>
            <w:tcW w:w="555" w:type="dxa"/>
            <w:shd w:val="clear" w:color="auto" w:fill="auto"/>
            <w:vAlign w:val="center"/>
          </w:tcPr>
          <w:p w:rsidR="00014D6B" w:rsidRDefault="00014D6B" w:rsidP="00324E1E">
            <w:pPr>
              <w:ind w:left="-103" w:hanging="105"/>
              <w:jc w:val="center"/>
              <w:rPr>
                <w:rFonts w:ascii="宋体"/>
              </w:rPr>
            </w:pPr>
            <w:r>
              <w:rPr>
                <w:rFonts w:ascii="宋体" w:hint="eastAsia"/>
              </w:rPr>
              <w:t>2</w:t>
            </w:r>
          </w:p>
        </w:tc>
      </w:tr>
      <w:tr w:rsidR="00014D6B" w:rsidTr="00324E1E">
        <w:trPr>
          <w:cantSplit/>
          <w:trHeight w:hRule="exact" w:val="861"/>
        </w:trPr>
        <w:tc>
          <w:tcPr>
            <w:tcW w:w="630" w:type="dxa"/>
            <w:vMerge/>
            <w:shd w:val="clear" w:color="auto" w:fill="auto"/>
          </w:tcPr>
          <w:p w:rsidR="00014D6B" w:rsidRDefault="00014D6B" w:rsidP="00324E1E">
            <w:pPr>
              <w:rPr>
                <w:rFonts w:ascii="宋体"/>
              </w:rPr>
            </w:pPr>
          </w:p>
        </w:tc>
        <w:tc>
          <w:tcPr>
            <w:tcW w:w="788" w:type="dxa"/>
            <w:vMerge/>
            <w:shd w:val="clear" w:color="auto" w:fill="auto"/>
          </w:tcPr>
          <w:p w:rsidR="00014D6B" w:rsidRDefault="00014D6B" w:rsidP="00324E1E">
            <w:pPr>
              <w:rPr>
                <w:rFonts w:ascii="宋体"/>
              </w:rPr>
            </w:pPr>
          </w:p>
        </w:tc>
        <w:tc>
          <w:tcPr>
            <w:tcW w:w="1102" w:type="dxa"/>
            <w:vAlign w:val="center"/>
          </w:tcPr>
          <w:p w:rsidR="00014D6B" w:rsidRDefault="00014D6B" w:rsidP="00324E1E">
            <w:pPr>
              <w:jc w:val="center"/>
              <w:rPr>
                <w:rFonts w:ascii="宋体"/>
                <w:sz w:val="18"/>
                <w:szCs w:val="18"/>
              </w:rPr>
            </w:pPr>
            <w:r>
              <w:rPr>
                <w:rFonts w:ascii="宋体" w:hint="eastAsia"/>
                <w:sz w:val="18"/>
                <w:szCs w:val="18"/>
              </w:rPr>
              <w:t>第三学年</w:t>
            </w:r>
          </w:p>
          <w:p w:rsidR="00014D6B" w:rsidRPr="008B62AE" w:rsidRDefault="00014D6B" w:rsidP="00324E1E">
            <w:pPr>
              <w:jc w:val="center"/>
              <w:rPr>
                <w:rFonts w:ascii="宋体"/>
                <w:sz w:val="18"/>
                <w:szCs w:val="18"/>
              </w:rPr>
            </w:pPr>
            <w:r>
              <w:rPr>
                <w:rFonts w:ascii="宋体" w:hint="eastAsia"/>
                <w:sz w:val="18"/>
                <w:szCs w:val="18"/>
              </w:rPr>
              <w:t>第一学期</w:t>
            </w:r>
          </w:p>
        </w:tc>
        <w:tc>
          <w:tcPr>
            <w:tcW w:w="3045" w:type="dxa"/>
            <w:vAlign w:val="center"/>
          </w:tcPr>
          <w:p w:rsidR="00014D6B" w:rsidRPr="009A796B" w:rsidRDefault="00014D6B" w:rsidP="00324E1E">
            <w:pPr>
              <w:rPr>
                <w:rFonts w:ascii="宋体"/>
                <w:sz w:val="15"/>
                <w:szCs w:val="15"/>
              </w:rPr>
            </w:pPr>
            <w:r>
              <w:rPr>
                <w:rFonts w:ascii="宋体" w:hint="eastAsia"/>
                <w:sz w:val="18"/>
                <w:szCs w:val="18"/>
              </w:rPr>
              <w:t>专家工作坊</w:t>
            </w:r>
          </w:p>
        </w:tc>
        <w:tc>
          <w:tcPr>
            <w:tcW w:w="1365" w:type="dxa"/>
            <w:vAlign w:val="center"/>
          </w:tcPr>
          <w:p w:rsidR="00014D6B" w:rsidRDefault="00014D6B" w:rsidP="00D66C41">
            <w:pPr>
              <w:rPr>
                <w:rFonts w:ascii="宋体"/>
              </w:rPr>
            </w:pPr>
            <w:r>
              <w:rPr>
                <w:rFonts w:ascii="宋体" w:hint="eastAsia"/>
              </w:rPr>
              <w:t>讲授、讨论</w:t>
            </w:r>
          </w:p>
        </w:tc>
        <w:tc>
          <w:tcPr>
            <w:tcW w:w="810" w:type="dxa"/>
            <w:shd w:val="clear" w:color="auto" w:fill="auto"/>
            <w:vAlign w:val="center"/>
          </w:tcPr>
          <w:p w:rsidR="00014D6B" w:rsidRPr="009A796B" w:rsidRDefault="00014D6B" w:rsidP="00324E1E">
            <w:pPr>
              <w:jc w:val="center"/>
              <w:rPr>
                <w:rFonts w:ascii="宋体"/>
              </w:rPr>
            </w:pPr>
            <w:r>
              <w:rPr>
                <w:rFonts w:ascii="宋体" w:hint="eastAsia"/>
              </w:rPr>
              <w:t>32</w:t>
            </w:r>
          </w:p>
        </w:tc>
        <w:tc>
          <w:tcPr>
            <w:tcW w:w="555" w:type="dxa"/>
            <w:shd w:val="clear" w:color="auto" w:fill="auto"/>
            <w:vAlign w:val="center"/>
          </w:tcPr>
          <w:p w:rsidR="00014D6B" w:rsidRDefault="00014D6B" w:rsidP="00324E1E">
            <w:pPr>
              <w:jc w:val="center"/>
              <w:rPr>
                <w:rFonts w:ascii="宋体"/>
              </w:rPr>
            </w:pPr>
            <w:r>
              <w:rPr>
                <w:rFonts w:ascii="宋体" w:hint="eastAsia"/>
              </w:rPr>
              <w:t>2</w:t>
            </w:r>
          </w:p>
        </w:tc>
      </w:tr>
      <w:tr w:rsidR="00014D6B" w:rsidTr="00324E1E">
        <w:trPr>
          <w:cantSplit/>
          <w:trHeight w:hRule="exact" w:val="1545"/>
        </w:trPr>
        <w:tc>
          <w:tcPr>
            <w:tcW w:w="1418" w:type="dxa"/>
            <w:gridSpan w:val="2"/>
            <w:vMerge w:val="restart"/>
            <w:shd w:val="clear" w:color="auto" w:fill="auto"/>
            <w:textDirection w:val="tbRlV"/>
            <w:vAlign w:val="center"/>
          </w:tcPr>
          <w:p w:rsidR="00014D6B" w:rsidRDefault="00014D6B" w:rsidP="00324E1E">
            <w:pPr>
              <w:ind w:left="113" w:right="113"/>
              <w:jc w:val="center"/>
              <w:rPr>
                <w:rFonts w:ascii="宋体"/>
              </w:rPr>
            </w:pPr>
            <w:r>
              <w:rPr>
                <w:rFonts w:ascii="宋体" w:hint="eastAsia"/>
              </w:rPr>
              <w:t>选 修 课</w:t>
            </w:r>
          </w:p>
          <w:p w:rsidR="00014D6B" w:rsidRDefault="00014D6B" w:rsidP="00324E1E">
            <w:pPr>
              <w:ind w:left="113" w:right="113"/>
              <w:jc w:val="center"/>
              <w:rPr>
                <w:rFonts w:ascii="宋体"/>
              </w:rPr>
            </w:pPr>
            <w:r>
              <w:rPr>
                <w:rFonts w:ascii="宋体" w:hint="eastAsia"/>
              </w:rPr>
              <w:t>（ 6 学 分 ）</w:t>
            </w:r>
          </w:p>
        </w:tc>
        <w:tc>
          <w:tcPr>
            <w:tcW w:w="1102" w:type="dxa"/>
            <w:vAlign w:val="center"/>
          </w:tcPr>
          <w:p w:rsidR="00014D6B" w:rsidRDefault="00014D6B" w:rsidP="00324E1E">
            <w:pPr>
              <w:jc w:val="center"/>
              <w:rPr>
                <w:rFonts w:ascii="宋体"/>
                <w:sz w:val="18"/>
                <w:szCs w:val="18"/>
              </w:rPr>
            </w:pPr>
            <w:r w:rsidRPr="003455AA">
              <w:rPr>
                <w:rFonts w:ascii="宋体" w:hint="eastAsia"/>
                <w:sz w:val="18"/>
                <w:szCs w:val="18"/>
              </w:rPr>
              <w:t>第一学年</w:t>
            </w:r>
          </w:p>
          <w:p w:rsidR="00014D6B" w:rsidRPr="003455AA" w:rsidRDefault="00014D6B" w:rsidP="00324E1E">
            <w:pPr>
              <w:jc w:val="center"/>
              <w:rPr>
                <w:rFonts w:ascii="宋体"/>
                <w:sz w:val="18"/>
                <w:szCs w:val="18"/>
              </w:rPr>
            </w:pPr>
            <w:r w:rsidRPr="003455AA">
              <w:rPr>
                <w:rFonts w:ascii="宋体" w:hint="eastAsia"/>
                <w:sz w:val="18"/>
                <w:szCs w:val="18"/>
              </w:rPr>
              <w:t>第一学期</w:t>
            </w:r>
          </w:p>
        </w:tc>
        <w:tc>
          <w:tcPr>
            <w:tcW w:w="3045" w:type="dxa"/>
            <w:vAlign w:val="center"/>
          </w:tcPr>
          <w:p w:rsidR="00014D6B" w:rsidRPr="00F10D6A" w:rsidRDefault="00014D6B" w:rsidP="00324E1E">
            <w:pPr>
              <w:widowControl/>
              <w:spacing w:line="330" w:lineRule="atLeast"/>
              <w:jc w:val="left"/>
              <w:textAlignment w:val="top"/>
              <w:rPr>
                <w:rFonts w:ascii="宋体" w:eastAsia="宋体" w:hAnsi="宋体" w:cs="宋体"/>
                <w:color w:val="333333"/>
                <w:kern w:val="0"/>
                <w:szCs w:val="21"/>
                <w:highlight w:val="yellow"/>
              </w:rPr>
            </w:pPr>
            <w:r w:rsidRPr="00F10D6A">
              <w:rPr>
                <w:rFonts w:ascii="宋体" w:eastAsia="宋体" w:hAnsi="宋体" w:cs="宋体" w:hint="eastAsia"/>
                <w:color w:val="333333"/>
                <w:kern w:val="0"/>
                <w:szCs w:val="21"/>
              </w:rPr>
              <w:t>舞台灯光舞台美术</w:t>
            </w:r>
          </w:p>
          <w:p w:rsidR="00014D6B" w:rsidRPr="00F10D6A" w:rsidRDefault="00014D6B" w:rsidP="00324E1E">
            <w:pPr>
              <w:widowControl/>
              <w:spacing w:line="330" w:lineRule="atLeast"/>
              <w:jc w:val="left"/>
              <w:textAlignment w:val="top"/>
              <w:rPr>
                <w:rFonts w:ascii="宋体" w:eastAsia="宋体" w:hAnsi="宋体" w:cs="宋体"/>
                <w:color w:val="333333"/>
                <w:kern w:val="0"/>
                <w:szCs w:val="21"/>
              </w:rPr>
            </w:pPr>
            <w:r w:rsidRPr="00F10D6A">
              <w:rPr>
                <w:rFonts w:ascii="宋体" w:eastAsia="宋体" w:hAnsi="宋体" w:cs="宋体" w:hint="eastAsia"/>
                <w:color w:val="333333"/>
                <w:kern w:val="0"/>
                <w:szCs w:val="21"/>
              </w:rPr>
              <w:t>多媒体技术</w:t>
            </w:r>
          </w:p>
          <w:p w:rsidR="00014D6B" w:rsidRPr="00F10D6A" w:rsidRDefault="00014D6B" w:rsidP="00324E1E">
            <w:pPr>
              <w:widowControl/>
              <w:spacing w:line="330" w:lineRule="atLeast"/>
              <w:jc w:val="left"/>
              <w:textAlignment w:val="top"/>
              <w:rPr>
                <w:rFonts w:ascii="宋体" w:eastAsia="宋体" w:hAnsi="宋体" w:cs="宋体"/>
                <w:color w:val="333333"/>
                <w:kern w:val="0"/>
                <w:szCs w:val="21"/>
              </w:rPr>
            </w:pPr>
            <w:r w:rsidRPr="00F10D6A">
              <w:rPr>
                <w:rFonts w:ascii="宋体" w:eastAsia="宋体" w:hAnsi="宋体" w:cs="宋体" w:hint="eastAsia"/>
                <w:color w:val="333333"/>
                <w:kern w:val="0"/>
                <w:szCs w:val="21"/>
              </w:rPr>
              <w:t>中外舞蹈史</w:t>
            </w:r>
          </w:p>
          <w:p w:rsidR="00014D6B" w:rsidRDefault="00014D6B" w:rsidP="00324E1E">
            <w:pPr>
              <w:widowControl/>
              <w:spacing w:line="330" w:lineRule="atLeast"/>
              <w:jc w:val="left"/>
              <w:textAlignment w:val="top"/>
              <w:rPr>
                <w:rFonts w:ascii="宋体"/>
              </w:rPr>
            </w:pPr>
            <w:r w:rsidRPr="00F10D6A">
              <w:rPr>
                <w:rFonts w:ascii="宋体" w:eastAsia="宋体" w:hAnsi="宋体" w:cs="宋体" w:hint="eastAsia"/>
                <w:color w:val="333333"/>
                <w:kern w:val="0"/>
                <w:szCs w:val="21"/>
              </w:rPr>
              <w:t>舞蹈学导论</w:t>
            </w:r>
          </w:p>
        </w:tc>
        <w:tc>
          <w:tcPr>
            <w:tcW w:w="1365" w:type="dxa"/>
            <w:vAlign w:val="center"/>
          </w:tcPr>
          <w:p w:rsidR="00014D6B" w:rsidRDefault="00014D6B" w:rsidP="00D66C41">
            <w:pPr>
              <w:rPr>
                <w:rFonts w:ascii="宋体"/>
              </w:rPr>
            </w:pPr>
            <w:r>
              <w:rPr>
                <w:rFonts w:ascii="宋体" w:hint="eastAsia"/>
              </w:rPr>
              <w:t>讲授、讨论</w:t>
            </w:r>
          </w:p>
        </w:tc>
        <w:tc>
          <w:tcPr>
            <w:tcW w:w="810" w:type="dxa"/>
            <w:shd w:val="clear" w:color="auto" w:fill="auto"/>
            <w:vAlign w:val="center"/>
          </w:tcPr>
          <w:p w:rsidR="00014D6B" w:rsidRDefault="00014D6B" w:rsidP="00D66C41">
            <w:pPr>
              <w:rPr>
                <w:rFonts w:ascii="宋体"/>
              </w:rPr>
            </w:pPr>
            <w:r>
              <w:rPr>
                <w:rFonts w:ascii="宋体" w:hint="eastAsia"/>
              </w:rPr>
              <w:t xml:space="preserve"> 32</w:t>
            </w:r>
          </w:p>
        </w:tc>
        <w:tc>
          <w:tcPr>
            <w:tcW w:w="555" w:type="dxa"/>
            <w:shd w:val="clear" w:color="auto" w:fill="auto"/>
            <w:vAlign w:val="center"/>
          </w:tcPr>
          <w:p w:rsidR="00014D6B" w:rsidRDefault="00014D6B" w:rsidP="00324E1E">
            <w:pPr>
              <w:jc w:val="center"/>
              <w:rPr>
                <w:rFonts w:ascii="宋体"/>
              </w:rPr>
            </w:pPr>
            <w:r>
              <w:rPr>
                <w:rFonts w:ascii="宋体" w:hint="eastAsia"/>
              </w:rPr>
              <w:t>2</w:t>
            </w:r>
          </w:p>
        </w:tc>
      </w:tr>
      <w:tr w:rsidR="00014D6B" w:rsidTr="00324E1E">
        <w:trPr>
          <w:cantSplit/>
          <w:trHeight w:hRule="exact" w:val="1040"/>
        </w:trPr>
        <w:tc>
          <w:tcPr>
            <w:tcW w:w="1418" w:type="dxa"/>
            <w:gridSpan w:val="2"/>
            <w:vMerge/>
            <w:shd w:val="clear" w:color="auto" w:fill="auto"/>
            <w:vAlign w:val="center"/>
          </w:tcPr>
          <w:p w:rsidR="00014D6B" w:rsidRDefault="00014D6B" w:rsidP="00324E1E">
            <w:pPr>
              <w:jc w:val="center"/>
              <w:rPr>
                <w:rFonts w:ascii="宋体"/>
              </w:rPr>
            </w:pPr>
          </w:p>
        </w:tc>
        <w:tc>
          <w:tcPr>
            <w:tcW w:w="1102" w:type="dxa"/>
            <w:vAlign w:val="center"/>
          </w:tcPr>
          <w:p w:rsidR="00014D6B" w:rsidRDefault="00014D6B" w:rsidP="00324E1E">
            <w:pPr>
              <w:jc w:val="center"/>
              <w:rPr>
                <w:rFonts w:ascii="宋体"/>
                <w:sz w:val="18"/>
                <w:szCs w:val="18"/>
              </w:rPr>
            </w:pPr>
            <w:r w:rsidRPr="003455AA">
              <w:rPr>
                <w:rFonts w:ascii="宋体" w:hint="eastAsia"/>
                <w:sz w:val="18"/>
                <w:szCs w:val="18"/>
              </w:rPr>
              <w:t>第一学年</w:t>
            </w:r>
          </w:p>
          <w:p w:rsidR="00014D6B" w:rsidRPr="003455AA" w:rsidRDefault="00014D6B" w:rsidP="00324E1E">
            <w:pPr>
              <w:jc w:val="center"/>
              <w:rPr>
                <w:rFonts w:ascii="宋体"/>
                <w:sz w:val="18"/>
                <w:szCs w:val="18"/>
              </w:rPr>
            </w:pPr>
            <w:r w:rsidRPr="003455AA">
              <w:rPr>
                <w:rFonts w:ascii="宋体" w:hint="eastAsia"/>
                <w:sz w:val="18"/>
                <w:szCs w:val="18"/>
              </w:rPr>
              <w:t>第二学期</w:t>
            </w:r>
          </w:p>
        </w:tc>
        <w:tc>
          <w:tcPr>
            <w:tcW w:w="3045" w:type="dxa"/>
            <w:vAlign w:val="center"/>
          </w:tcPr>
          <w:p w:rsidR="00014D6B" w:rsidRPr="00F10D6A" w:rsidRDefault="00014D6B" w:rsidP="00324E1E">
            <w:pPr>
              <w:widowControl/>
              <w:spacing w:line="330" w:lineRule="atLeast"/>
              <w:jc w:val="left"/>
              <w:textAlignment w:val="top"/>
              <w:rPr>
                <w:rFonts w:ascii="宋体" w:eastAsia="宋体" w:hAnsi="宋体" w:cs="宋体"/>
                <w:color w:val="333333"/>
                <w:kern w:val="0"/>
                <w:szCs w:val="21"/>
              </w:rPr>
            </w:pPr>
            <w:r w:rsidRPr="00F10D6A">
              <w:rPr>
                <w:rFonts w:ascii="宋体" w:eastAsia="宋体" w:hAnsi="宋体" w:cs="宋体" w:hint="eastAsia"/>
                <w:color w:val="333333"/>
                <w:kern w:val="0"/>
                <w:szCs w:val="21"/>
              </w:rPr>
              <w:t>中国民族民间舞</w:t>
            </w:r>
          </w:p>
          <w:p w:rsidR="00014D6B" w:rsidRPr="00F10D6A" w:rsidRDefault="00014D6B" w:rsidP="00324E1E">
            <w:pPr>
              <w:widowControl/>
              <w:spacing w:line="330" w:lineRule="atLeast"/>
              <w:jc w:val="left"/>
              <w:textAlignment w:val="top"/>
              <w:rPr>
                <w:rFonts w:ascii="宋体" w:eastAsia="宋体" w:hAnsi="宋体" w:cs="宋体"/>
                <w:color w:val="333333"/>
                <w:kern w:val="0"/>
                <w:szCs w:val="21"/>
              </w:rPr>
            </w:pPr>
            <w:r w:rsidRPr="00F10D6A">
              <w:rPr>
                <w:rFonts w:ascii="宋体" w:eastAsia="宋体" w:hAnsi="宋体" w:cs="宋体" w:hint="eastAsia"/>
                <w:color w:val="333333"/>
                <w:kern w:val="0"/>
                <w:szCs w:val="21"/>
              </w:rPr>
              <w:t>中国古典舞身韵</w:t>
            </w:r>
          </w:p>
          <w:p w:rsidR="00014D6B" w:rsidRPr="00F10D6A" w:rsidRDefault="00014D6B" w:rsidP="00324E1E">
            <w:pPr>
              <w:widowControl/>
              <w:spacing w:line="330" w:lineRule="atLeast"/>
              <w:jc w:val="left"/>
              <w:textAlignment w:val="top"/>
              <w:rPr>
                <w:rFonts w:ascii="宋体" w:eastAsia="宋体" w:hAnsi="宋体" w:cs="宋体"/>
                <w:color w:val="333333"/>
                <w:kern w:val="0"/>
                <w:szCs w:val="21"/>
              </w:rPr>
            </w:pPr>
            <w:r w:rsidRPr="00F10D6A">
              <w:rPr>
                <w:rFonts w:ascii="宋体" w:eastAsia="宋体" w:hAnsi="宋体" w:cs="宋体" w:hint="eastAsia"/>
                <w:color w:val="333333"/>
                <w:kern w:val="0"/>
                <w:szCs w:val="21"/>
              </w:rPr>
              <w:t>芭蕾舞剧目排练</w:t>
            </w:r>
          </w:p>
          <w:p w:rsidR="00014D6B" w:rsidRDefault="00014D6B" w:rsidP="00324E1E">
            <w:pPr>
              <w:jc w:val="center"/>
              <w:rPr>
                <w:rFonts w:ascii="宋体"/>
              </w:rPr>
            </w:pPr>
          </w:p>
        </w:tc>
        <w:tc>
          <w:tcPr>
            <w:tcW w:w="1365" w:type="dxa"/>
            <w:vAlign w:val="center"/>
          </w:tcPr>
          <w:p w:rsidR="00014D6B" w:rsidRDefault="00014D6B" w:rsidP="00D66C41">
            <w:pPr>
              <w:rPr>
                <w:rFonts w:ascii="宋体"/>
              </w:rPr>
            </w:pPr>
            <w:r>
              <w:rPr>
                <w:rFonts w:ascii="宋体" w:hint="eastAsia"/>
              </w:rPr>
              <w:t>讲授、讨论</w:t>
            </w:r>
          </w:p>
        </w:tc>
        <w:tc>
          <w:tcPr>
            <w:tcW w:w="810" w:type="dxa"/>
            <w:vAlign w:val="center"/>
          </w:tcPr>
          <w:p w:rsidR="00014D6B" w:rsidRDefault="00014D6B" w:rsidP="00D66C41">
            <w:pPr>
              <w:rPr>
                <w:rFonts w:ascii="宋体"/>
              </w:rPr>
            </w:pPr>
            <w:r>
              <w:rPr>
                <w:rFonts w:ascii="宋体" w:hint="eastAsia"/>
              </w:rPr>
              <w:t xml:space="preserve"> 32</w:t>
            </w:r>
          </w:p>
        </w:tc>
        <w:tc>
          <w:tcPr>
            <w:tcW w:w="555" w:type="dxa"/>
            <w:vAlign w:val="center"/>
          </w:tcPr>
          <w:p w:rsidR="00014D6B" w:rsidRDefault="00014D6B" w:rsidP="00324E1E">
            <w:pPr>
              <w:jc w:val="center"/>
              <w:rPr>
                <w:rFonts w:ascii="宋体"/>
              </w:rPr>
            </w:pPr>
            <w:r>
              <w:rPr>
                <w:rFonts w:ascii="宋体" w:hint="eastAsia"/>
              </w:rPr>
              <w:t>2</w:t>
            </w:r>
          </w:p>
        </w:tc>
      </w:tr>
      <w:tr w:rsidR="00014D6B" w:rsidTr="00324E1E">
        <w:trPr>
          <w:cantSplit/>
          <w:trHeight w:hRule="exact" w:val="1273"/>
        </w:trPr>
        <w:tc>
          <w:tcPr>
            <w:tcW w:w="1418" w:type="dxa"/>
            <w:gridSpan w:val="2"/>
            <w:vMerge/>
            <w:shd w:val="clear" w:color="auto" w:fill="auto"/>
            <w:vAlign w:val="center"/>
          </w:tcPr>
          <w:p w:rsidR="00014D6B" w:rsidRDefault="00014D6B" w:rsidP="00324E1E">
            <w:pPr>
              <w:jc w:val="center"/>
              <w:rPr>
                <w:rFonts w:ascii="宋体"/>
              </w:rPr>
            </w:pPr>
          </w:p>
        </w:tc>
        <w:tc>
          <w:tcPr>
            <w:tcW w:w="1102" w:type="dxa"/>
            <w:vAlign w:val="center"/>
          </w:tcPr>
          <w:p w:rsidR="00014D6B" w:rsidRDefault="00014D6B" w:rsidP="00324E1E">
            <w:pPr>
              <w:jc w:val="center"/>
              <w:rPr>
                <w:rFonts w:ascii="宋体"/>
                <w:sz w:val="18"/>
                <w:szCs w:val="18"/>
              </w:rPr>
            </w:pPr>
            <w:r>
              <w:rPr>
                <w:rFonts w:ascii="宋体" w:hint="eastAsia"/>
                <w:sz w:val="18"/>
                <w:szCs w:val="18"/>
              </w:rPr>
              <w:t>第二学年</w:t>
            </w:r>
          </w:p>
          <w:p w:rsidR="00014D6B" w:rsidRDefault="00014D6B" w:rsidP="00324E1E">
            <w:pPr>
              <w:jc w:val="center"/>
              <w:rPr>
                <w:rFonts w:ascii="宋体"/>
              </w:rPr>
            </w:pPr>
            <w:r>
              <w:rPr>
                <w:rFonts w:ascii="宋体" w:hint="eastAsia"/>
                <w:sz w:val="18"/>
                <w:szCs w:val="18"/>
              </w:rPr>
              <w:t>第一学期</w:t>
            </w:r>
          </w:p>
        </w:tc>
        <w:tc>
          <w:tcPr>
            <w:tcW w:w="3045" w:type="dxa"/>
            <w:vAlign w:val="center"/>
          </w:tcPr>
          <w:p w:rsidR="00014D6B" w:rsidRPr="00F10D6A" w:rsidRDefault="00014D6B" w:rsidP="00324E1E">
            <w:pPr>
              <w:widowControl/>
              <w:spacing w:line="330" w:lineRule="atLeast"/>
              <w:jc w:val="left"/>
              <w:textAlignment w:val="top"/>
              <w:rPr>
                <w:rFonts w:ascii="宋体" w:eastAsia="宋体" w:hAnsi="宋体" w:cs="宋体"/>
                <w:color w:val="333333"/>
                <w:kern w:val="0"/>
                <w:szCs w:val="21"/>
              </w:rPr>
            </w:pPr>
            <w:r w:rsidRPr="00F10D6A">
              <w:rPr>
                <w:rFonts w:ascii="宋体" w:eastAsia="宋体" w:hAnsi="宋体" w:cs="宋体" w:hint="eastAsia"/>
                <w:color w:val="333333"/>
                <w:kern w:val="0"/>
                <w:szCs w:val="21"/>
              </w:rPr>
              <w:t>芭蕾双人舞</w:t>
            </w:r>
          </w:p>
          <w:p w:rsidR="00014D6B" w:rsidRPr="00F10D6A" w:rsidRDefault="00014D6B" w:rsidP="00324E1E">
            <w:pPr>
              <w:widowControl/>
              <w:spacing w:line="330" w:lineRule="atLeast"/>
              <w:jc w:val="left"/>
              <w:textAlignment w:val="top"/>
              <w:rPr>
                <w:rFonts w:ascii="宋体" w:eastAsia="宋体" w:hAnsi="宋体" w:cs="宋体"/>
                <w:color w:val="333333"/>
                <w:kern w:val="0"/>
                <w:szCs w:val="21"/>
              </w:rPr>
            </w:pPr>
            <w:r w:rsidRPr="00F10D6A">
              <w:rPr>
                <w:rFonts w:ascii="宋体" w:eastAsia="宋体" w:hAnsi="宋体" w:cs="宋体" w:hint="eastAsia"/>
                <w:color w:val="333333"/>
                <w:kern w:val="0"/>
                <w:szCs w:val="21"/>
              </w:rPr>
              <w:t>戏剧表演</w:t>
            </w:r>
          </w:p>
          <w:p w:rsidR="00014D6B" w:rsidRDefault="00014D6B" w:rsidP="00324E1E">
            <w:pPr>
              <w:widowControl/>
              <w:spacing w:line="330" w:lineRule="atLeast"/>
              <w:jc w:val="left"/>
              <w:textAlignment w:val="top"/>
              <w:rPr>
                <w:rFonts w:ascii="宋体"/>
              </w:rPr>
            </w:pPr>
            <w:r w:rsidRPr="00F10D6A">
              <w:rPr>
                <w:rFonts w:ascii="宋体" w:hint="eastAsia"/>
                <w:szCs w:val="21"/>
              </w:rPr>
              <w:t>舞剧艺术</w:t>
            </w:r>
          </w:p>
        </w:tc>
        <w:tc>
          <w:tcPr>
            <w:tcW w:w="1365" w:type="dxa"/>
            <w:vAlign w:val="center"/>
          </w:tcPr>
          <w:p w:rsidR="00014D6B" w:rsidRDefault="00014D6B" w:rsidP="00D66C41">
            <w:pPr>
              <w:rPr>
                <w:rFonts w:ascii="宋体"/>
              </w:rPr>
            </w:pPr>
            <w:r>
              <w:rPr>
                <w:rFonts w:ascii="宋体" w:hint="eastAsia"/>
              </w:rPr>
              <w:t>讲授、讨论</w:t>
            </w:r>
          </w:p>
        </w:tc>
        <w:tc>
          <w:tcPr>
            <w:tcW w:w="810" w:type="dxa"/>
            <w:vAlign w:val="center"/>
          </w:tcPr>
          <w:p w:rsidR="00014D6B" w:rsidRDefault="00014D6B" w:rsidP="00D66C41">
            <w:pPr>
              <w:rPr>
                <w:rFonts w:ascii="宋体"/>
              </w:rPr>
            </w:pPr>
            <w:r>
              <w:rPr>
                <w:rFonts w:ascii="宋体" w:hint="eastAsia"/>
              </w:rPr>
              <w:t>16</w:t>
            </w:r>
          </w:p>
        </w:tc>
        <w:tc>
          <w:tcPr>
            <w:tcW w:w="555" w:type="dxa"/>
            <w:vAlign w:val="center"/>
          </w:tcPr>
          <w:p w:rsidR="00014D6B" w:rsidRDefault="00014D6B" w:rsidP="00324E1E">
            <w:pPr>
              <w:jc w:val="center"/>
              <w:rPr>
                <w:rFonts w:ascii="宋体"/>
              </w:rPr>
            </w:pPr>
            <w:r>
              <w:rPr>
                <w:rFonts w:ascii="宋体" w:hint="eastAsia"/>
              </w:rPr>
              <w:t>1</w:t>
            </w:r>
          </w:p>
        </w:tc>
      </w:tr>
      <w:tr w:rsidR="00014D6B" w:rsidTr="00324E1E">
        <w:trPr>
          <w:cantSplit/>
          <w:trHeight w:hRule="exact" w:val="1136"/>
        </w:trPr>
        <w:tc>
          <w:tcPr>
            <w:tcW w:w="1418" w:type="dxa"/>
            <w:gridSpan w:val="2"/>
            <w:vMerge/>
            <w:shd w:val="clear" w:color="auto" w:fill="auto"/>
            <w:vAlign w:val="center"/>
          </w:tcPr>
          <w:p w:rsidR="00014D6B" w:rsidRDefault="00014D6B" w:rsidP="00324E1E">
            <w:pPr>
              <w:jc w:val="center"/>
              <w:rPr>
                <w:rFonts w:ascii="宋体"/>
              </w:rPr>
            </w:pPr>
          </w:p>
        </w:tc>
        <w:tc>
          <w:tcPr>
            <w:tcW w:w="1102" w:type="dxa"/>
            <w:vAlign w:val="center"/>
          </w:tcPr>
          <w:p w:rsidR="00014D6B" w:rsidRDefault="00014D6B" w:rsidP="00324E1E">
            <w:pPr>
              <w:jc w:val="center"/>
              <w:rPr>
                <w:rFonts w:ascii="宋体"/>
                <w:sz w:val="18"/>
                <w:szCs w:val="18"/>
              </w:rPr>
            </w:pPr>
            <w:r>
              <w:rPr>
                <w:rFonts w:ascii="宋体" w:hint="eastAsia"/>
                <w:sz w:val="18"/>
                <w:szCs w:val="18"/>
              </w:rPr>
              <w:t>第二学年第二学期</w:t>
            </w:r>
          </w:p>
        </w:tc>
        <w:tc>
          <w:tcPr>
            <w:tcW w:w="3045" w:type="dxa"/>
            <w:vAlign w:val="center"/>
          </w:tcPr>
          <w:p w:rsidR="00014D6B" w:rsidRPr="00F10D6A" w:rsidRDefault="00014D6B" w:rsidP="00324E1E">
            <w:pPr>
              <w:widowControl/>
              <w:spacing w:line="330" w:lineRule="atLeast"/>
              <w:jc w:val="left"/>
              <w:textAlignment w:val="top"/>
              <w:rPr>
                <w:rFonts w:ascii="宋体" w:eastAsia="宋体" w:hAnsi="宋体" w:cs="宋体"/>
                <w:color w:val="333333"/>
                <w:kern w:val="0"/>
                <w:szCs w:val="21"/>
              </w:rPr>
            </w:pPr>
            <w:r w:rsidRPr="00F10D6A">
              <w:rPr>
                <w:rFonts w:ascii="宋体" w:eastAsia="宋体" w:hAnsi="宋体" w:cs="宋体" w:hint="eastAsia"/>
                <w:color w:val="333333"/>
                <w:kern w:val="0"/>
                <w:szCs w:val="21"/>
              </w:rPr>
              <w:t>舞蹈文化专题</w:t>
            </w:r>
          </w:p>
          <w:p w:rsidR="00014D6B" w:rsidRPr="00F10D6A" w:rsidRDefault="00014D6B" w:rsidP="00324E1E">
            <w:pPr>
              <w:widowControl/>
              <w:spacing w:line="330" w:lineRule="atLeast"/>
              <w:jc w:val="left"/>
              <w:textAlignment w:val="top"/>
              <w:rPr>
                <w:rFonts w:ascii="宋体" w:eastAsia="宋体" w:hAnsi="宋体" w:cs="宋体"/>
                <w:color w:val="333333"/>
                <w:kern w:val="0"/>
                <w:szCs w:val="21"/>
              </w:rPr>
            </w:pPr>
            <w:r w:rsidRPr="00F10D6A">
              <w:rPr>
                <w:rFonts w:ascii="宋体" w:eastAsia="宋体" w:hAnsi="宋体" w:cs="宋体" w:hint="eastAsia"/>
                <w:color w:val="333333"/>
                <w:kern w:val="0"/>
                <w:szCs w:val="21"/>
              </w:rPr>
              <w:t>戏剧导演</w:t>
            </w:r>
          </w:p>
          <w:p w:rsidR="00014D6B" w:rsidRPr="00F10D6A" w:rsidRDefault="00014D6B" w:rsidP="00324E1E">
            <w:pPr>
              <w:widowControl/>
              <w:spacing w:line="330" w:lineRule="atLeast"/>
              <w:jc w:val="left"/>
              <w:textAlignment w:val="top"/>
              <w:rPr>
                <w:rFonts w:ascii="宋体" w:eastAsia="宋体" w:hAnsi="宋体" w:cs="宋体"/>
                <w:color w:val="333333"/>
                <w:kern w:val="0"/>
                <w:szCs w:val="21"/>
              </w:rPr>
            </w:pPr>
            <w:r w:rsidRPr="00F10D6A">
              <w:rPr>
                <w:rFonts w:ascii="宋体" w:eastAsia="宋体" w:hAnsi="宋体" w:cs="宋体" w:hint="eastAsia"/>
                <w:color w:val="333333"/>
                <w:kern w:val="0"/>
                <w:szCs w:val="21"/>
              </w:rPr>
              <w:t>人物造型与化妆</w:t>
            </w:r>
          </w:p>
          <w:p w:rsidR="00014D6B" w:rsidRDefault="00014D6B" w:rsidP="00324E1E">
            <w:pPr>
              <w:widowControl/>
              <w:spacing w:line="330" w:lineRule="atLeast"/>
              <w:jc w:val="left"/>
              <w:textAlignment w:val="top"/>
              <w:rPr>
                <w:rFonts w:ascii="宋体" w:eastAsia="宋体" w:hAnsi="宋体" w:cs="宋体"/>
                <w:color w:val="333333"/>
                <w:kern w:val="0"/>
                <w:sz w:val="24"/>
                <w:szCs w:val="21"/>
              </w:rPr>
            </w:pPr>
          </w:p>
          <w:p w:rsidR="00014D6B" w:rsidRDefault="00014D6B" w:rsidP="00324E1E">
            <w:pPr>
              <w:jc w:val="center"/>
              <w:rPr>
                <w:rFonts w:ascii="宋体"/>
              </w:rPr>
            </w:pPr>
          </w:p>
        </w:tc>
        <w:tc>
          <w:tcPr>
            <w:tcW w:w="1365" w:type="dxa"/>
            <w:vAlign w:val="center"/>
          </w:tcPr>
          <w:p w:rsidR="00014D6B" w:rsidRDefault="00014D6B" w:rsidP="00D66C41">
            <w:pPr>
              <w:rPr>
                <w:rFonts w:ascii="宋体"/>
              </w:rPr>
            </w:pPr>
            <w:r>
              <w:rPr>
                <w:rFonts w:ascii="宋体" w:hint="eastAsia"/>
              </w:rPr>
              <w:t>讲授、讨论</w:t>
            </w:r>
          </w:p>
        </w:tc>
        <w:tc>
          <w:tcPr>
            <w:tcW w:w="810" w:type="dxa"/>
            <w:vAlign w:val="center"/>
          </w:tcPr>
          <w:p w:rsidR="00014D6B" w:rsidRDefault="00014D6B" w:rsidP="00D66C41">
            <w:pPr>
              <w:rPr>
                <w:rFonts w:ascii="宋体"/>
              </w:rPr>
            </w:pPr>
            <w:r>
              <w:rPr>
                <w:rFonts w:ascii="宋体" w:hint="eastAsia"/>
              </w:rPr>
              <w:t>16</w:t>
            </w:r>
          </w:p>
        </w:tc>
        <w:tc>
          <w:tcPr>
            <w:tcW w:w="555" w:type="dxa"/>
            <w:vAlign w:val="center"/>
          </w:tcPr>
          <w:p w:rsidR="00014D6B" w:rsidRDefault="00014D6B" w:rsidP="00324E1E">
            <w:pPr>
              <w:jc w:val="center"/>
              <w:rPr>
                <w:rFonts w:ascii="宋体"/>
              </w:rPr>
            </w:pPr>
            <w:r>
              <w:rPr>
                <w:rFonts w:ascii="宋体" w:hint="eastAsia"/>
              </w:rPr>
              <w:t>1</w:t>
            </w:r>
          </w:p>
        </w:tc>
      </w:tr>
      <w:tr w:rsidR="008772ED" w:rsidTr="00324E1E">
        <w:trPr>
          <w:cantSplit/>
          <w:trHeight w:hRule="exact" w:val="1253"/>
        </w:trPr>
        <w:tc>
          <w:tcPr>
            <w:tcW w:w="7740" w:type="dxa"/>
            <w:gridSpan w:val="6"/>
            <w:shd w:val="clear" w:color="auto" w:fill="auto"/>
            <w:vAlign w:val="center"/>
          </w:tcPr>
          <w:p w:rsidR="008772ED" w:rsidRDefault="008772ED" w:rsidP="00324E1E">
            <w:pPr>
              <w:ind w:firstLine="137"/>
              <w:jc w:val="left"/>
              <w:rPr>
                <w:rFonts w:ascii="宋体"/>
              </w:rPr>
            </w:pPr>
            <w:r>
              <w:rPr>
                <w:rFonts w:ascii="宋体" w:hint="eastAsia"/>
              </w:rPr>
              <w:t>艺术实践、艺术考察（在上海戏剧学院青年舞团、上海芭蕾舞团、上海歌舞团、杭州歌舞剧院、浙江省歌舞剧院等教学实践基地从事教学实践演出、社区共建等项目进行舞台表演与创作，考查内容包括实践报告、编创的作品、参加的演出等。）</w:t>
            </w:r>
          </w:p>
        </w:tc>
        <w:tc>
          <w:tcPr>
            <w:tcW w:w="555" w:type="dxa"/>
            <w:shd w:val="clear" w:color="auto" w:fill="auto"/>
            <w:vAlign w:val="center"/>
          </w:tcPr>
          <w:p w:rsidR="008772ED" w:rsidRDefault="008772ED" w:rsidP="00324E1E">
            <w:pPr>
              <w:jc w:val="center"/>
              <w:rPr>
                <w:rFonts w:ascii="宋体"/>
              </w:rPr>
            </w:pPr>
            <w:r>
              <w:rPr>
                <w:rFonts w:ascii="宋体" w:hint="eastAsia"/>
              </w:rPr>
              <w:t>4</w:t>
            </w:r>
          </w:p>
        </w:tc>
      </w:tr>
      <w:tr w:rsidR="008772ED" w:rsidTr="00324E1E">
        <w:trPr>
          <w:cantSplit/>
          <w:trHeight w:hRule="exact" w:val="539"/>
        </w:trPr>
        <w:tc>
          <w:tcPr>
            <w:tcW w:w="7740" w:type="dxa"/>
            <w:gridSpan w:val="6"/>
            <w:shd w:val="clear" w:color="auto" w:fill="auto"/>
            <w:vAlign w:val="center"/>
          </w:tcPr>
          <w:p w:rsidR="008772ED" w:rsidRDefault="008B0E78" w:rsidP="00324E1E">
            <w:pPr>
              <w:rPr>
                <w:rFonts w:ascii="宋体"/>
              </w:rPr>
            </w:pPr>
            <w:r>
              <w:rPr>
                <w:rFonts w:ascii="宋体" w:hint="eastAsia"/>
              </w:rPr>
              <w:t>中期展示</w:t>
            </w:r>
            <w:r w:rsidR="008772ED">
              <w:rPr>
                <w:rFonts w:ascii="宋体" w:hint="eastAsia"/>
              </w:rPr>
              <w:t>（</w:t>
            </w:r>
            <w:r w:rsidR="008772ED" w:rsidRPr="007124A0">
              <w:rPr>
                <w:rFonts w:ascii="宋体" w:hint="eastAsia"/>
                <w:sz w:val="24"/>
              </w:rPr>
              <w:t>第二学年第二学期</w:t>
            </w:r>
            <w:r w:rsidR="008772ED">
              <w:rPr>
                <w:rFonts w:ascii="宋体" w:hint="eastAsia"/>
                <w:sz w:val="24"/>
              </w:rPr>
              <w:t>），</w:t>
            </w:r>
            <w:r w:rsidR="008772ED">
              <w:rPr>
                <w:rFonts w:ascii="宋体" w:hint="eastAsia"/>
              </w:rPr>
              <w:t>毕业演出（第三学年第一学期）</w:t>
            </w:r>
          </w:p>
        </w:tc>
        <w:tc>
          <w:tcPr>
            <w:tcW w:w="555" w:type="dxa"/>
            <w:shd w:val="clear" w:color="auto" w:fill="auto"/>
            <w:vAlign w:val="center"/>
          </w:tcPr>
          <w:p w:rsidR="008772ED" w:rsidRDefault="008772ED" w:rsidP="00324E1E">
            <w:pPr>
              <w:jc w:val="center"/>
              <w:rPr>
                <w:rFonts w:ascii="宋体"/>
              </w:rPr>
            </w:pPr>
            <w:r>
              <w:rPr>
                <w:rFonts w:ascii="宋体" w:hint="eastAsia"/>
              </w:rPr>
              <w:t>8</w:t>
            </w:r>
          </w:p>
        </w:tc>
      </w:tr>
      <w:tr w:rsidR="008772ED" w:rsidTr="00324E1E">
        <w:trPr>
          <w:cantSplit/>
          <w:trHeight w:hRule="exact" w:val="539"/>
        </w:trPr>
        <w:tc>
          <w:tcPr>
            <w:tcW w:w="7740" w:type="dxa"/>
            <w:gridSpan w:val="6"/>
            <w:vAlign w:val="center"/>
          </w:tcPr>
          <w:p w:rsidR="008772ED" w:rsidRDefault="00161CCA" w:rsidP="00324E1E">
            <w:pPr>
              <w:ind w:left="-103" w:firstLine="103"/>
              <w:rPr>
                <w:rFonts w:ascii="宋体"/>
              </w:rPr>
            </w:pPr>
            <w:r>
              <w:rPr>
                <w:rFonts w:ascii="宋体" w:hint="eastAsia"/>
              </w:rPr>
              <w:t>社会实践</w:t>
            </w:r>
            <w:r w:rsidR="008772ED" w:rsidRPr="008772ED">
              <w:rPr>
                <w:rFonts w:ascii="宋体" w:hint="eastAsia"/>
              </w:rPr>
              <w:t>学分</w:t>
            </w:r>
            <w:r w:rsidR="008772ED">
              <w:rPr>
                <w:rFonts w:ascii="宋体" w:hint="eastAsia"/>
              </w:rPr>
              <w:t>（由研究生辅导员考核）</w:t>
            </w:r>
          </w:p>
        </w:tc>
        <w:tc>
          <w:tcPr>
            <w:tcW w:w="555" w:type="dxa"/>
            <w:vAlign w:val="center"/>
          </w:tcPr>
          <w:p w:rsidR="008772ED" w:rsidRDefault="008772ED" w:rsidP="00324E1E">
            <w:pPr>
              <w:ind w:left="-103" w:hanging="105"/>
              <w:jc w:val="center"/>
              <w:rPr>
                <w:rFonts w:ascii="宋体"/>
              </w:rPr>
            </w:pPr>
            <w:r>
              <w:rPr>
                <w:rFonts w:ascii="宋体" w:hint="eastAsia"/>
              </w:rPr>
              <w:t xml:space="preserve">  2</w:t>
            </w:r>
          </w:p>
        </w:tc>
      </w:tr>
      <w:tr w:rsidR="008772ED" w:rsidTr="00324E1E">
        <w:trPr>
          <w:cantSplit/>
          <w:trHeight w:hRule="exact" w:val="539"/>
        </w:trPr>
        <w:tc>
          <w:tcPr>
            <w:tcW w:w="7740" w:type="dxa"/>
            <w:gridSpan w:val="6"/>
            <w:vAlign w:val="center"/>
          </w:tcPr>
          <w:p w:rsidR="008772ED" w:rsidRDefault="008772ED" w:rsidP="00324E1E">
            <w:pPr>
              <w:ind w:leftChars="-49" w:left="-103" w:firstLineChars="50" w:firstLine="105"/>
              <w:rPr>
                <w:rFonts w:ascii="宋体"/>
              </w:rPr>
            </w:pPr>
            <w:r>
              <w:rPr>
                <w:rFonts w:ascii="宋体" w:hint="eastAsia"/>
              </w:rPr>
              <w:t>学术讲座</w:t>
            </w:r>
          </w:p>
        </w:tc>
        <w:tc>
          <w:tcPr>
            <w:tcW w:w="555" w:type="dxa"/>
            <w:vAlign w:val="center"/>
          </w:tcPr>
          <w:p w:rsidR="008772ED" w:rsidRDefault="008772ED" w:rsidP="00324E1E">
            <w:pPr>
              <w:ind w:leftChars="-49" w:left="-103" w:firstLineChars="50" w:firstLine="105"/>
              <w:jc w:val="center"/>
              <w:rPr>
                <w:rFonts w:ascii="宋体"/>
              </w:rPr>
            </w:pPr>
            <w:r>
              <w:rPr>
                <w:rFonts w:ascii="宋体" w:hint="eastAsia"/>
              </w:rPr>
              <w:t>2</w:t>
            </w:r>
          </w:p>
        </w:tc>
      </w:tr>
      <w:tr w:rsidR="008772ED" w:rsidTr="00324E1E">
        <w:trPr>
          <w:cantSplit/>
          <w:trHeight w:hRule="exact" w:val="539"/>
        </w:trPr>
        <w:tc>
          <w:tcPr>
            <w:tcW w:w="7740" w:type="dxa"/>
            <w:gridSpan w:val="6"/>
            <w:vAlign w:val="center"/>
          </w:tcPr>
          <w:p w:rsidR="008772ED" w:rsidRDefault="008772ED" w:rsidP="00324E1E">
            <w:pPr>
              <w:ind w:left="-103" w:hanging="105"/>
              <w:jc w:val="center"/>
              <w:rPr>
                <w:rFonts w:ascii="宋体"/>
              </w:rPr>
            </w:pPr>
            <w:r>
              <w:rPr>
                <w:rFonts w:ascii="宋体" w:hint="eastAsia"/>
              </w:rPr>
              <w:lastRenderedPageBreak/>
              <w:t>合                    计</w:t>
            </w:r>
          </w:p>
        </w:tc>
        <w:tc>
          <w:tcPr>
            <w:tcW w:w="555" w:type="dxa"/>
            <w:vAlign w:val="center"/>
          </w:tcPr>
          <w:p w:rsidR="008772ED" w:rsidRDefault="008772ED" w:rsidP="00324E1E">
            <w:pPr>
              <w:ind w:left="-103" w:hanging="105"/>
              <w:jc w:val="center"/>
              <w:rPr>
                <w:rFonts w:ascii="宋体"/>
              </w:rPr>
            </w:pPr>
            <w:r>
              <w:rPr>
                <w:rFonts w:ascii="宋体" w:hint="eastAsia"/>
              </w:rPr>
              <w:t xml:space="preserve"> 56</w:t>
            </w:r>
          </w:p>
        </w:tc>
      </w:tr>
    </w:tbl>
    <w:p w:rsidR="006720F2" w:rsidRDefault="0034195A" w:rsidP="008772ED">
      <w:pPr>
        <w:widowControl/>
        <w:spacing w:line="330" w:lineRule="atLeast"/>
        <w:jc w:val="left"/>
        <w:textAlignment w:val="top"/>
        <w:rPr>
          <w:rFonts w:ascii="宋体" w:eastAsia="宋体" w:hAnsi="宋体" w:cs="宋体"/>
          <w:color w:val="333333"/>
          <w:kern w:val="0"/>
          <w:sz w:val="24"/>
          <w:szCs w:val="21"/>
        </w:rPr>
      </w:pPr>
      <w:r w:rsidRPr="0034195A">
        <w:rPr>
          <w:rFonts w:ascii="宋体" w:eastAsia="宋体" w:hAnsi="宋体" w:cs="宋体" w:hint="eastAsia"/>
          <w:b/>
          <w:bCs/>
          <w:color w:val="333333"/>
          <w:kern w:val="0"/>
          <w:sz w:val="24"/>
          <w:szCs w:val="21"/>
        </w:rPr>
        <w:t>六、培养方式</w:t>
      </w:r>
      <w:r w:rsidRPr="0034195A">
        <w:rPr>
          <w:rFonts w:ascii="宋体" w:eastAsia="宋体" w:hAnsi="宋体" w:cs="宋体" w:hint="eastAsia"/>
          <w:b/>
          <w:bCs/>
          <w:color w:val="333333"/>
          <w:kern w:val="0"/>
          <w:sz w:val="24"/>
          <w:szCs w:val="21"/>
        </w:rPr>
        <w:br/>
      </w:r>
      <w:r w:rsidRPr="0034195A">
        <w:rPr>
          <w:rFonts w:ascii="宋体" w:eastAsia="宋体" w:hAnsi="宋体" w:cs="宋体" w:hint="eastAsia"/>
          <w:color w:val="333333"/>
          <w:kern w:val="0"/>
          <w:sz w:val="24"/>
          <w:szCs w:val="21"/>
        </w:rPr>
        <w:t xml:space="preserve">　　（一）采用课堂讲授、技能技巧的个别课与集体训练及艺术实践等相结合的培养方式。实行导师负责制。</w:t>
      </w:r>
      <w:r w:rsidR="006720F2">
        <w:rPr>
          <w:rFonts w:ascii="宋体" w:eastAsia="宋体" w:hAnsi="宋体" w:cs="宋体" w:hint="eastAsia"/>
          <w:color w:val="333333"/>
          <w:kern w:val="0"/>
          <w:sz w:val="24"/>
          <w:szCs w:val="21"/>
        </w:rPr>
        <w:t>要求在第二</w:t>
      </w:r>
      <w:r w:rsidR="00C862F9">
        <w:rPr>
          <w:rFonts w:ascii="宋体" w:eastAsia="宋体" w:hAnsi="宋体" w:cs="宋体" w:hint="eastAsia"/>
          <w:color w:val="333333"/>
          <w:kern w:val="0"/>
          <w:sz w:val="24"/>
          <w:szCs w:val="21"/>
        </w:rPr>
        <w:t>学</w:t>
      </w:r>
      <w:r w:rsidR="006720F2">
        <w:rPr>
          <w:rFonts w:ascii="宋体" w:eastAsia="宋体" w:hAnsi="宋体" w:cs="宋体" w:hint="eastAsia"/>
          <w:color w:val="333333"/>
          <w:kern w:val="0"/>
          <w:sz w:val="24"/>
          <w:szCs w:val="21"/>
        </w:rPr>
        <w:t>年艺术实践环节有明确的校外导师和本校导师共同指导实践</w:t>
      </w:r>
      <w:r w:rsidR="00C862F9">
        <w:rPr>
          <w:rFonts w:ascii="宋体" w:eastAsia="宋体" w:hAnsi="宋体" w:cs="宋体" w:hint="eastAsia"/>
          <w:color w:val="333333"/>
          <w:kern w:val="0"/>
          <w:sz w:val="24"/>
          <w:szCs w:val="21"/>
        </w:rPr>
        <w:t>，并计入学分</w:t>
      </w:r>
      <w:r w:rsidR="006720F2">
        <w:rPr>
          <w:rFonts w:ascii="宋体" w:eastAsia="宋体" w:hAnsi="宋体" w:cs="宋体" w:hint="eastAsia"/>
          <w:color w:val="333333"/>
          <w:kern w:val="0"/>
          <w:sz w:val="24"/>
          <w:szCs w:val="21"/>
        </w:rPr>
        <w:t>。</w:t>
      </w:r>
    </w:p>
    <w:p w:rsidR="005F30B9" w:rsidRDefault="0034195A" w:rsidP="006720F2">
      <w:pPr>
        <w:widowControl/>
        <w:spacing w:line="330" w:lineRule="atLeast"/>
        <w:ind w:firstLineChars="50" w:firstLine="120"/>
        <w:jc w:val="left"/>
        <w:textAlignment w:val="top"/>
        <w:rPr>
          <w:rFonts w:ascii="宋体" w:eastAsia="宋体" w:hAnsi="宋体" w:cs="宋体"/>
          <w:color w:val="333333"/>
          <w:kern w:val="0"/>
          <w:sz w:val="24"/>
          <w:szCs w:val="21"/>
        </w:rPr>
      </w:pPr>
      <w:r w:rsidRPr="0034195A">
        <w:rPr>
          <w:rFonts w:ascii="宋体" w:eastAsia="宋体" w:hAnsi="宋体" w:cs="宋体" w:hint="eastAsia"/>
          <w:color w:val="333333"/>
          <w:kern w:val="0"/>
          <w:sz w:val="24"/>
          <w:szCs w:val="21"/>
        </w:rPr>
        <w:t xml:space="preserve">　（二）与艺术实践紧密结合，聘请高水平的艺术家配合指导艺术实践，加强创作能力的培养。</w:t>
      </w:r>
    </w:p>
    <w:p w:rsidR="005F30B9" w:rsidRDefault="005F30B9" w:rsidP="005F30B9">
      <w:pPr>
        <w:widowControl/>
        <w:spacing w:line="330" w:lineRule="atLeast"/>
        <w:ind w:firstLineChars="250" w:firstLine="600"/>
        <w:jc w:val="left"/>
        <w:textAlignment w:val="top"/>
        <w:rPr>
          <w:rFonts w:ascii="宋体" w:eastAsia="宋体" w:hAnsi="宋体" w:cs="宋体"/>
          <w:color w:val="333333"/>
          <w:kern w:val="0"/>
          <w:sz w:val="24"/>
          <w:szCs w:val="21"/>
        </w:rPr>
      </w:pPr>
      <w:r>
        <w:rPr>
          <w:rFonts w:ascii="宋体" w:eastAsia="宋体" w:hAnsi="宋体" w:cs="宋体" w:hint="eastAsia"/>
          <w:color w:val="333333"/>
          <w:kern w:val="0"/>
          <w:sz w:val="24"/>
          <w:szCs w:val="21"/>
        </w:rPr>
        <w:t>(三)</w:t>
      </w:r>
      <w:r w:rsidRPr="005F30B9">
        <w:rPr>
          <w:rFonts w:ascii="宋体" w:eastAsia="宋体" w:hAnsi="宋体" w:cs="宋体" w:hint="eastAsia"/>
          <w:color w:val="333333"/>
          <w:kern w:val="0"/>
          <w:sz w:val="24"/>
          <w:szCs w:val="21"/>
        </w:rPr>
        <w:t>实践安排管理，</w:t>
      </w:r>
      <w:r>
        <w:rPr>
          <w:rFonts w:ascii="宋体" w:eastAsia="宋体" w:hAnsi="宋体" w:cs="宋体" w:hint="eastAsia"/>
          <w:color w:val="333333"/>
          <w:kern w:val="0"/>
          <w:sz w:val="24"/>
          <w:szCs w:val="21"/>
        </w:rPr>
        <w:t>按</w:t>
      </w:r>
      <w:r w:rsidRPr="005F30B9">
        <w:rPr>
          <w:rFonts w:ascii="宋体" w:eastAsia="宋体" w:hAnsi="宋体" w:cs="宋体" w:hint="eastAsia"/>
          <w:color w:val="333333"/>
          <w:kern w:val="0"/>
          <w:sz w:val="24"/>
          <w:szCs w:val="21"/>
        </w:rPr>
        <w:t>《上海戏剧学院全日制艺术硕士专业学位实习管理办法》</w:t>
      </w:r>
      <w:r>
        <w:rPr>
          <w:rFonts w:ascii="宋体" w:eastAsia="宋体" w:hAnsi="宋体" w:cs="宋体" w:hint="eastAsia"/>
          <w:color w:val="333333"/>
          <w:kern w:val="0"/>
          <w:sz w:val="24"/>
          <w:szCs w:val="21"/>
        </w:rPr>
        <w:t>，学生</w:t>
      </w:r>
      <w:r w:rsidRPr="005F30B9">
        <w:rPr>
          <w:rFonts w:ascii="宋体" w:eastAsia="宋体" w:hAnsi="宋体" w:cs="宋体" w:hint="eastAsia"/>
          <w:color w:val="333333"/>
          <w:kern w:val="0"/>
          <w:sz w:val="24"/>
          <w:szCs w:val="21"/>
        </w:rPr>
        <w:t>在校内外导师共同指导下，完成不少于8个月的艺术实习工作。实习过程中，学生须每两个月在研究生管理系统登入实习报告，导师、院系、研究生部审核通过。在实习结束后递交实习考核表，并由实践基地认定给定实习成绩</w:t>
      </w:r>
      <w:r w:rsidR="008B0E78">
        <w:rPr>
          <w:rFonts w:ascii="宋体" w:eastAsia="宋体" w:hAnsi="宋体" w:cs="宋体" w:hint="eastAsia"/>
          <w:color w:val="333333"/>
          <w:kern w:val="0"/>
          <w:sz w:val="24"/>
          <w:szCs w:val="21"/>
        </w:rPr>
        <w:t>和学分（4学分）</w:t>
      </w:r>
      <w:r w:rsidRPr="005F30B9">
        <w:rPr>
          <w:rFonts w:ascii="宋体" w:eastAsia="宋体" w:hAnsi="宋体" w:cs="宋体" w:hint="eastAsia"/>
          <w:color w:val="333333"/>
          <w:kern w:val="0"/>
          <w:sz w:val="24"/>
          <w:szCs w:val="21"/>
        </w:rPr>
        <w:t>。</w:t>
      </w:r>
    </w:p>
    <w:p w:rsidR="00D44FF0" w:rsidRDefault="00D44FF0" w:rsidP="00D44FF0">
      <w:pPr>
        <w:widowControl/>
        <w:spacing w:line="330" w:lineRule="atLeast"/>
        <w:ind w:firstLineChars="200" w:firstLine="480"/>
        <w:jc w:val="left"/>
        <w:textAlignment w:val="top"/>
        <w:rPr>
          <w:rFonts w:ascii="宋体" w:eastAsia="宋体" w:hAnsi="宋体" w:cs="宋体"/>
          <w:color w:val="333333"/>
          <w:kern w:val="0"/>
          <w:sz w:val="24"/>
          <w:szCs w:val="21"/>
        </w:rPr>
      </w:pPr>
      <w:r>
        <w:rPr>
          <w:rFonts w:ascii="宋体" w:eastAsia="宋体" w:hAnsi="宋体" w:cs="宋体" w:hint="eastAsia"/>
          <w:color w:val="333333"/>
          <w:kern w:val="0"/>
          <w:sz w:val="24"/>
          <w:szCs w:val="21"/>
        </w:rPr>
        <w:t>（四）</w:t>
      </w:r>
      <w:r w:rsidRPr="00D44FF0">
        <w:rPr>
          <w:rFonts w:ascii="宋体" w:eastAsia="宋体" w:hAnsi="宋体" w:cs="宋体" w:hint="eastAsia"/>
          <w:color w:val="333333"/>
          <w:kern w:val="0"/>
          <w:sz w:val="24"/>
          <w:szCs w:val="21"/>
        </w:rPr>
        <w:t>专业能力展示，学生须在第二学年结束前进行中期作品展示</w:t>
      </w:r>
      <w:r w:rsidR="008B0E78">
        <w:rPr>
          <w:rFonts w:ascii="宋体" w:eastAsia="宋体" w:hAnsi="宋体" w:cs="宋体" w:hint="eastAsia"/>
          <w:color w:val="333333"/>
          <w:kern w:val="0"/>
          <w:sz w:val="24"/>
          <w:szCs w:val="21"/>
        </w:rPr>
        <w:t>（3学分）</w:t>
      </w:r>
      <w:r w:rsidRPr="00D44FF0">
        <w:rPr>
          <w:rFonts w:ascii="宋体" w:eastAsia="宋体" w:hAnsi="宋体" w:cs="宋体" w:hint="eastAsia"/>
          <w:color w:val="333333"/>
          <w:kern w:val="0"/>
          <w:sz w:val="24"/>
          <w:szCs w:val="21"/>
        </w:rPr>
        <w:t>，第三年结束前按各领域毕业考核要求，进行对外公开的毕业作品展示</w:t>
      </w:r>
      <w:r w:rsidR="008B0E78">
        <w:rPr>
          <w:rFonts w:ascii="宋体" w:eastAsia="宋体" w:hAnsi="宋体" w:cs="宋体" w:hint="eastAsia"/>
          <w:color w:val="333333"/>
          <w:kern w:val="0"/>
          <w:sz w:val="24"/>
          <w:szCs w:val="21"/>
        </w:rPr>
        <w:t>（5学分）</w:t>
      </w:r>
      <w:r w:rsidRPr="00D44FF0">
        <w:rPr>
          <w:rFonts w:ascii="宋体" w:eastAsia="宋体" w:hAnsi="宋体" w:cs="宋体" w:hint="eastAsia"/>
          <w:color w:val="333333"/>
          <w:kern w:val="0"/>
          <w:sz w:val="24"/>
          <w:szCs w:val="21"/>
        </w:rPr>
        <w:t>。</w:t>
      </w:r>
    </w:p>
    <w:p w:rsidR="00E74D13" w:rsidRDefault="00D44FF0" w:rsidP="005F30B9">
      <w:pPr>
        <w:widowControl/>
        <w:spacing w:line="330" w:lineRule="atLeast"/>
        <w:ind w:firstLineChars="200" w:firstLine="480"/>
        <w:jc w:val="left"/>
        <w:textAlignment w:val="top"/>
        <w:rPr>
          <w:rFonts w:ascii="宋体" w:eastAsia="宋体" w:hAnsi="宋体" w:cs="宋体"/>
          <w:color w:val="333333"/>
          <w:kern w:val="0"/>
          <w:sz w:val="24"/>
          <w:szCs w:val="21"/>
        </w:rPr>
      </w:pPr>
      <w:r>
        <w:rPr>
          <w:rFonts w:ascii="宋体" w:eastAsia="宋体" w:hAnsi="宋体" w:cs="宋体" w:hint="eastAsia"/>
          <w:color w:val="333333"/>
          <w:kern w:val="0"/>
          <w:sz w:val="24"/>
          <w:szCs w:val="21"/>
        </w:rPr>
        <w:t>（五</w:t>
      </w:r>
      <w:r w:rsidR="005F30B9">
        <w:rPr>
          <w:rFonts w:ascii="宋体" w:eastAsia="宋体" w:hAnsi="宋体" w:cs="宋体" w:hint="eastAsia"/>
          <w:color w:val="333333"/>
          <w:kern w:val="0"/>
          <w:sz w:val="24"/>
          <w:szCs w:val="21"/>
        </w:rPr>
        <w:t>）</w:t>
      </w:r>
      <w:r w:rsidR="0034195A" w:rsidRPr="0034195A">
        <w:rPr>
          <w:rFonts w:ascii="宋体" w:eastAsia="宋体" w:hAnsi="宋体" w:cs="宋体" w:hint="eastAsia"/>
          <w:color w:val="333333"/>
          <w:kern w:val="0"/>
          <w:sz w:val="24"/>
          <w:szCs w:val="21"/>
        </w:rPr>
        <w:t>每个专业方向各自制定70本必读书目（含剧目、影碟，历史理论书不少于30本），MFA研究生需认真读书（观摩）并撰写笔记。</w:t>
      </w:r>
    </w:p>
    <w:tbl>
      <w:tblPr>
        <w:tblStyle w:val="a6"/>
        <w:tblW w:w="0" w:type="auto"/>
        <w:tblLook w:val="04A0"/>
      </w:tblPr>
      <w:tblGrid>
        <w:gridCol w:w="817"/>
        <w:gridCol w:w="2591"/>
        <w:gridCol w:w="1704"/>
        <w:gridCol w:w="1705"/>
        <w:gridCol w:w="1705"/>
      </w:tblGrid>
      <w:tr w:rsidR="008B56E7" w:rsidTr="008772ED">
        <w:tc>
          <w:tcPr>
            <w:tcW w:w="817" w:type="dxa"/>
          </w:tcPr>
          <w:p w:rsidR="005C51DA" w:rsidRDefault="00D156AE" w:rsidP="0034195A">
            <w:pPr>
              <w:widowControl/>
              <w:spacing w:line="330" w:lineRule="atLeast"/>
              <w:jc w:val="left"/>
              <w:textAlignment w:val="top"/>
              <w:rPr>
                <w:rFonts w:ascii="宋体" w:eastAsia="宋体" w:hAnsi="宋体" w:cs="宋体"/>
                <w:color w:val="333333"/>
                <w:kern w:val="0"/>
                <w:sz w:val="24"/>
                <w:szCs w:val="21"/>
              </w:rPr>
            </w:pPr>
            <w:r>
              <w:rPr>
                <w:rFonts w:ascii="宋体" w:eastAsia="宋体" w:hAnsi="宋体" w:cs="宋体" w:hint="eastAsia"/>
                <w:color w:val="333333"/>
                <w:kern w:val="0"/>
                <w:sz w:val="24"/>
                <w:szCs w:val="21"/>
              </w:rPr>
              <w:t>序号</w:t>
            </w:r>
          </w:p>
        </w:tc>
        <w:tc>
          <w:tcPr>
            <w:tcW w:w="2591" w:type="dxa"/>
          </w:tcPr>
          <w:p w:rsidR="005C51DA" w:rsidRDefault="00D156AE" w:rsidP="0034195A">
            <w:pPr>
              <w:widowControl/>
              <w:spacing w:line="330" w:lineRule="atLeast"/>
              <w:jc w:val="left"/>
              <w:textAlignment w:val="top"/>
              <w:rPr>
                <w:rFonts w:ascii="宋体" w:eastAsia="宋体" w:hAnsi="宋体" w:cs="宋体"/>
                <w:color w:val="333333"/>
                <w:kern w:val="0"/>
                <w:sz w:val="24"/>
                <w:szCs w:val="21"/>
              </w:rPr>
            </w:pPr>
            <w:r>
              <w:rPr>
                <w:rFonts w:ascii="宋体" w:eastAsia="宋体" w:hAnsi="宋体" w:cs="宋体" w:hint="eastAsia"/>
                <w:color w:val="333333"/>
                <w:kern w:val="0"/>
                <w:sz w:val="24"/>
                <w:szCs w:val="21"/>
              </w:rPr>
              <w:t>名称</w:t>
            </w:r>
          </w:p>
        </w:tc>
        <w:tc>
          <w:tcPr>
            <w:tcW w:w="1704" w:type="dxa"/>
          </w:tcPr>
          <w:p w:rsidR="005C51DA" w:rsidRDefault="00D156AE" w:rsidP="0034195A">
            <w:pPr>
              <w:widowControl/>
              <w:spacing w:line="330" w:lineRule="atLeast"/>
              <w:jc w:val="left"/>
              <w:textAlignment w:val="top"/>
              <w:rPr>
                <w:rFonts w:ascii="宋体" w:eastAsia="宋体" w:hAnsi="宋体" w:cs="宋体"/>
                <w:color w:val="333333"/>
                <w:kern w:val="0"/>
                <w:sz w:val="24"/>
                <w:szCs w:val="21"/>
              </w:rPr>
            </w:pPr>
            <w:r>
              <w:rPr>
                <w:rFonts w:ascii="宋体" w:eastAsia="宋体" w:hAnsi="宋体" w:cs="宋体" w:hint="eastAsia"/>
                <w:color w:val="333333"/>
                <w:kern w:val="0"/>
                <w:sz w:val="24"/>
                <w:szCs w:val="21"/>
              </w:rPr>
              <w:t>作者</w:t>
            </w:r>
          </w:p>
        </w:tc>
        <w:tc>
          <w:tcPr>
            <w:tcW w:w="1705" w:type="dxa"/>
          </w:tcPr>
          <w:p w:rsidR="005C51DA" w:rsidRDefault="00D156AE" w:rsidP="0034195A">
            <w:pPr>
              <w:widowControl/>
              <w:spacing w:line="330" w:lineRule="atLeast"/>
              <w:jc w:val="left"/>
              <w:textAlignment w:val="top"/>
              <w:rPr>
                <w:rFonts w:ascii="宋体" w:eastAsia="宋体" w:hAnsi="宋体" w:cs="宋体"/>
                <w:color w:val="333333"/>
                <w:kern w:val="0"/>
                <w:sz w:val="24"/>
                <w:szCs w:val="21"/>
              </w:rPr>
            </w:pPr>
            <w:r>
              <w:rPr>
                <w:rFonts w:ascii="宋体" w:eastAsia="宋体" w:hAnsi="宋体" w:cs="宋体" w:hint="eastAsia"/>
                <w:color w:val="333333"/>
                <w:kern w:val="0"/>
                <w:sz w:val="24"/>
                <w:szCs w:val="21"/>
              </w:rPr>
              <w:t>出版社</w:t>
            </w:r>
          </w:p>
        </w:tc>
        <w:tc>
          <w:tcPr>
            <w:tcW w:w="1705" w:type="dxa"/>
          </w:tcPr>
          <w:p w:rsidR="005C51DA" w:rsidRDefault="00D156AE" w:rsidP="0034195A">
            <w:pPr>
              <w:widowControl/>
              <w:spacing w:line="330" w:lineRule="atLeast"/>
              <w:jc w:val="left"/>
              <w:textAlignment w:val="top"/>
              <w:rPr>
                <w:rFonts w:ascii="宋体" w:eastAsia="宋体" w:hAnsi="宋体" w:cs="宋体"/>
                <w:color w:val="333333"/>
                <w:kern w:val="0"/>
                <w:sz w:val="24"/>
                <w:szCs w:val="21"/>
              </w:rPr>
            </w:pPr>
            <w:r>
              <w:rPr>
                <w:rFonts w:ascii="宋体" w:eastAsia="宋体" w:hAnsi="宋体" w:cs="宋体" w:hint="eastAsia"/>
                <w:color w:val="333333"/>
                <w:kern w:val="0"/>
                <w:sz w:val="24"/>
                <w:szCs w:val="21"/>
              </w:rPr>
              <w:t>日期</w:t>
            </w:r>
          </w:p>
        </w:tc>
      </w:tr>
      <w:tr w:rsidR="008B56E7" w:rsidTr="008772ED">
        <w:tc>
          <w:tcPr>
            <w:tcW w:w="817" w:type="dxa"/>
          </w:tcPr>
          <w:p w:rsidR="005C51DA" w:rsidRPr="00067196" w:rsidRDefault="005C51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w:t>
            </w:r>
          </w:p>
        </w:tc>
        <w:tc>
          <w:tcPr>
            <w:tcW w:w="2591" w:type="dxa"/>
          </w:tcPr>
          <w:p w:rsidR="005C51DA" w:rsidRPr="00067196" w:rsidRDefault="005C51DA" w:rsidP="005C51DA">
            <w:pPr>
              <w:widowControl/>
              <w:spacing w:line="330" w:lineRule="atLeast"/>
              <w:jc w:val="left"/>
              <w:textAlignment w:val="top"/>
              <w:rPr>
                <w:rFonts w:ascii="宋体" w:eastAsia="宋体" w:hAnsi="宋体" w:cs="宋体"/>
                <w:bCs/>
                <w:color w:val="333333"/>
                <w:kern w:val="0"/>
                <w:szCs w:val="21"/>
              </w:rPr>
            </w:pPr>
            <w:r w:rsidRPr="00067196">
              <w:rPr>
                <w:rFonts w:ascii="宋体" w:eastAsia="宋体" w:hAnsi="宋体" w:cs="宋体" w:hint="eastAsia"/>
                <w:bCs/>
                <w:color w:val="333333"/>
                <w:kern w:val="0"/>
                <w:szCs w:val="21"/>
              </w:rPr>
              <w:t>《情感与形式》</w:t>
            </w:r>
          </w:p>
        </w:tc>
        <w:tc>
          <w:tcPr>
            <w:tcW w:w="1704" w:type="dxa"/>
          </w:tcPr>
          <w:p w:rsidR="005C51DA" w:rsidRPr="00067196" w:rsidRDefault="008115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[美]苏珊·朗格</w:t>
            </w:r>
          </w:p>
        </w:tc>
        <w:tc>
          <w:tcPr>
            <w:tcW w:w="1705" w:type="dxa"/>
          </w:tcPr>
          <w:p w:rsidR="005C51DA" w:rsidRPr="00067196" w:rsidRDefault="008115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中国社会科学出版社</w:t>
            </w:r>
          </w:p>
        </w:tc>
        <w:tc>
          <w:tcPr>
            <w:tcW w:w="1705" w:type="dxa"/>
          </w:tcPr>
          <w:p w:rsidR="005C51DA" w:rsidRPr="00067196" w:rsidRDefault="008115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1986年</w:t>
            </w:r>
          </w:p>
        </w:tc>
      </w:tr>
      <w:tr w:rsidR="008B56E7" w:rsidTr="008772ED">
        <w:tc>
          <w:tcPr>
            <w:tcW w:w="817" w:type="dxa"/>
          </w:tcPr>
          <w:p w:rsidR="005C51DA" w:rsidRPr="00067196" w:rsidRDefault="005C51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w:t>
            </w:r>
          </w:p>
        </w:tc>
        <w:tc>
          <w:tcPr>
            <w:tcW w:w="2591" w:type="dxa"/>
          </w:tcPr>
          <w:p w:rsidR="005C51DA" w:rsidRPr="00067196" w:rsidRDefault="005C51DA" w:rsidP="0034195A">
            <w:pPr>
              <w:widowControl/>
              <w:spacing w:line="330" w:lineRule="atLeast"/>
              <w:jc w:val="left"/>
              <w:textAlignment w:val="top"/>
              <w:rPr>
                <w:rFonts w:ascii="宋体" w:eastAsia="宋体" w:hAnsi="宋体" w:cs="宋体"/>
                <w:bCs/>
                <w:color w:val="333333"/>
                <w:kern w:val="0"/>
                <w:szCs w:val="21"/>
              </w:rPr>
            </w:pPr>
            <w:r w:rsidRPr="00067196">
              <w:rPr>
                <w:rFonts w:ascii="宋体" w:eastAsia="宋体" w:hAnsi="宋体" w:cs="宋体" w:hint="eastAsia"/>
                <w:bCs/>
                <w:color w:val="333333"/>
                <w:kern w:val="0"/>
                <w:szCs w:val="21"/>
              </w:rPr>
              <w:t>《艺术的起源》</w:t>
            </w:r>
          </w:p>
        </w:tc>
        <w:tc>
          <w:tcPr>
            <w:tcW w:w="1704" w:type="dxa"/>
          </w:tcPr>
          <w:p w:rsidR="005C51DA" w:rsidRPr="00067196" w:rsidRDefault="008115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格罗塞</w:t>
            </w:r>
          </w:p>
        </w:tc>
        <w:tc>
          <w:tcPr>
            <w:tcW w:w="1705" w:type="dxa"/>
          </w:tcPr>
          <w:p w:rsidR="005C51DA" w:rsidRPr="00067196" w:rsidRDefault="008115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商务印刷馆</w:t>
            </w:r>
          </w:p>
        </w:tc>
        <w:tc>
          <w:tcPr>
            <w:tcW w:w="1705" w:type="dxa"/>
          </w:tcPr>
          <w:p w:rsidR="005C51DA" w:rsidRPr="00067196" w:rsidRDefault="008115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1987年</w:t>
            </w:r>
          </w:p>
        </w:tc>
      </w:tr>
      <w:tr w:rsidR="008B56E7" w:rsidTr="008772ED">
        <w:tc>
          <w:tcPr>
            <w:tcW w:w="817" w:type="dxa"/>
          </w:tcPr>
          <w:p w:rsidR="005C51DA" w:rsidRPr="00067196" w:rsidRDefault="005C51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3</w:t>
            </w:r>
          </w:p>
        </w:tc>
        <w:tc>
          <w:tcPr>
            <w:tcW w:w="2591" w:type="dxa"/>
          </w:tcPr>
          <w:p w:rsidR="005C51DA" w:rsidRPr="00067196" w:rsidRDefault="005C51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bCs/>
                <w:color w:val="333333"/>
                <w:kern w:val="0"/>
                <w:szCs w:val="21"/>
              </w:rPr>
              <w:t>《世界艺术史》</w:t>
            </w:r>
          </w:p>
        </w:tc>
        <w:tc>
          <w:tcPr>
            <w:tcW w:w="1704" w:type="dxa"/>
          </w:tcPr>
          <w:p w:rsidR="005C51DA"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修·昂纳、约翰·弗莱明</w:t>
            </w:r>
          </w:p>
        </w:tc>
        <w:tc>
          <w:tcPr>
            <w:tcW w:w="1705" w:type="dxa"/>
          </w:tcPr>
          <w:p w:rsidR="005C51DA"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北京美术摄影出版社</w:t>
            </w:r>
          </w:p>
        </w:tc>
        <w:tc>
          <w:tcPr>
            <w:tcW w:w="1705" w:type="dxa"/>
          </w:tcPr>
          <w:p w:rsidR="005C51DA"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2013年</w:t>
            </w:r>
          </w:p>
        </w:tc>
      </w:tr>
      <w:tr w:rsidR="008B56E7" w:rsidTr="008772ED">
        <w:tc>
          <w:tcPr>
            <w:tcW w:w="817" w:type="dxa"/>
          </w:tcPr>
          <w:p w:rsidR="005C51DA" w:rsidRPr="00067196" w:rsidRDefault="005C51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4</w:t>
            </w:r>
          </w:p>
        </w:tc>
        <w:tc>
          <w:tcPr>
            <w:tcW w:w="2591" w:type="dxa"/>
          </w:tcPr>
          <w:p w:rsidR="005C51DA" w:rsidRPr="00067196" w:rsidRDefault="005C51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bCs/>
                <w:color w:val="333333"/>
                <w:kern w:val="0"/>
                <w:szCs w:val="21"/>
              </w:rPr>
              <w:t>《舞蹈文化概论》</w:t>
            </w:r>
          </w:p>
        </w:tc>
        <w:tc>
          <w:tcPr>
            <w:tcW w:w="1704" w:type="dxa"/>
          </w:tcPr>
          <w:p w:rsidR="005C51DA" w:rsidRPr="00067196" w:rsidRDefault="008115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朴永光</w:t>
            </w:r>
          </w:p>
        </w:tc>
        <w:tc>
          <w:tcPr>
            <w:tcW w:w="1705" w:type="dxa"/>
          </w:tcPr>
          <w:p w:rsidR="005C51DA" w:rsidRPr="00067196" w:rsidRDefault="008115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中央民族大学出版社</w:t>
            </w:r>
          </w:p>
        </w:tc>
        <w:tc>
          <w:tcPr>
            <w:tcW w:w="1705" w:type="dxa"/>
          </w:tcPr>
          <w:p w:rsidR="005C51DA" w:rsidRPr="00067196" w:rsidRDefault="008115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2009年</w:t>
            </w:r>
          </w:p>
        </w:tc>
      </w:tr>
      <w:tr w:rsidR="008B56E7" w:rsidTr="008772ED">
        <w:tc>
          <w:tcPr>
            <w:tcW w:w="817" w:type="dxa"/>
          </w:tcPr>
          <w:p w:rsidR="005C51DA" w:rsidRPr="00067196" w:rsidRDefault="005C51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5</w:t>
            </w:r>
          </w:p>
        </w:tc>
        <w:tc>
          <w:tcPr>
            <w:tcW w:w="2591" w:type="dxa"/>
          </w:tcPr>
          <w:p w:rsidR="005C51DA" w:rsidRPr="00067196" w:rsidRDefault="005C51DA" w:rsidP="0034195A">
            <w:pPr>
              <w:widowControl/>
              <w:spacing w:line="330" w:lineRule="atLeast"/>
              <w:jc w:val="left"/>
              <w:textAlignment w:val="top"/>
              <w:rPr>
                <w:rFonts w:ascii="宋体" w:eastAsia="宋体" w:hAnsi="宋体" w:cs="宋体"/>
                <w:bCs/>
                <w:color w:val="333333"/>
                <w:kern w:val="0"/>
                <w:szCs w:val="21"/>
              </w:rPr>
            </w:pPr>
            <w:r w:rsidRPr="00067196">
              <w:rPr>
                <w:rFonts w:ascii="宋体" w:eastAsia="宋体" w:hAnsi="宋体" w:cs="宋体" w:hint="eastAsia"/>
                <w:bCs/>
                <w:color w:val="333333"/>
                <w:kern w:val="0"/>
                <w:szCs w:val="21"/>
              </w:rPr>
              <w:t>《舞蹈学导论》</w:t>
            </w:r>
          </w:p>
        </w:tc>
        <w:tc>
          <w:tcPr>
            <w:tcW w:w="1704" w:type="dxa"/>
          </w:tcPr>
          <w:p w:rsidR="005C51DA" w:rsidRPr="00067196" w:rsidRDefault="008115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吕艺生</w:t>
            </w:r>
          </w:p>
        </w:tc>
        <w:tc>
          <w:tcPr>
            <w:tcW w:w="1705" w:type="dxa"/>
          </w:tcPr>
          <w:p w:rsidR="005C51DA" w:rsidRPr="00067196" w:rsidRDefault="008115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上海音乐出版社</w:t>
            </w:r>
          </w:p>
        </w:tc>
        <w:tc>
          <w:tcPr>
            <w:tcW w:w="1705" w:type="dxa"/>
          </w:tcPr>
          <w:p w:rsidR="005C51DA" w:rsidRPr="00067196" w:rsidRDefault="008115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2002年</w:t>
            </w:r>
          </w:p>
        </w:tc>
      </w:tr>
      <w:tr w:rsidR="008B56E7" w:rsidTr="008772ED">
        <w:tc>
          <w:tcPr>
            <w:tcW w:w="817" w:type="dxa"/>
          </w:tcPr>
          <w:p w:rsidR="005C51DA" w:rsidRPr="00067196" w:rsidRDefault="005C51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6</w:t>
            </w:r>
          </w:p>
        </w:tc>
        <w:tc>
          <w:tcPr>
            <w:tcW w:w="2591" w:type="dxa"/>
          </w:tcPr>
          <w:p w:rsidR="005C51DA" w:rsidRPr="00067196" w:rsidRDefault="008115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bCs/>
                <w:color w:val="333333"/>
                <w:kern w:val="0"/>
                <w:szCs w:val="21"/>
              </w:rPr>
              <w:t>《现代舞的身体语言</w:t>
            </w:r>
            <w:r w:rsidR="005C51DA" w:rsidRPr="00067196">
              <w:rPr>
                <w:rFonts w:ascii="宋体" w:eastAsia="宋体" w:hAnsi="宋体" w:cs="宋体" w:hint="eastAsia"/>
                <w:bCs/>
                <w:color w:val="333333"/>
                <w:kern w:val="0"/>
                <w:szCs w:val="21"/>
              </w:rPr>
              <w:t>》</w:t>
            </w:r>
          </w:p>
        </w:tc>
        <w:tc>
          <w:tcPr>
            <w:tcW w:w="1704" w:type="dxa"/>
          </w:tcPr>
          <w:p w:rsidR="005C51DA" w:rsidRPr="00067196" w:rsidRDefault="008115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刘青弋</w:t>
            </w:r>
          </w:p>
        </w:tc>
        <w:tc>
          <w:tcPr>
            <w:tcW w:w="1705" w:type="dxa"/>
          </w:tcPr>
          <w:p w:rsidR="005C51DA" w:rsidRPr="00067196" w:rsidRDefault="008115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上海音乐出版社</w:t>
            </w:r>
          </w:p>
        </w:tc>
        <w:tc>
          <w:tcPr>
            <w:tcW w:w="1705" w:type="dxa"/>
          </w:tcPr>
          <w:p w:rsidR="005C51DA" w:rsidRPr="00067196" w:rsidRDefault="008115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2004年</w:t>
            </w:r>
          </w:p>
        </w:tc>
      </w:tr>
      <w:tr w:rsidR="008B56E7" w:rsidTr="008772ED">
        <w:tc>
          <w:tcPr>
            <w:tcW w:w="817" w:type="dxa"/>
          </w:tcPr>
          <w:p w:rsidR="008B56E7" w:rsidRPr="00067196" w:rsidRDefault="004879EB"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7</w:t>
            </w:r>
          </w:p>
        </w:tc>
        <w:tc>
          <w:tcPr>
            <w:tcW w:w="2591"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舞蹈美学</w:t>
            </w:r>
          </w:p>
        </w:tc>
        <w:tc>
          <w:tcPr>
            <w:tcW w:w="1704"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吕艺生</w:t>
            </w:r>
          </w:p>
        </w:tc>
        <w:tc>
          <w:tcPr>
            <w:tcW w:w="1705"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中央民族大学出版社</w:t>
            </w:r>
          </w:p>
        </w:tc>
        <w:tc>
          <w:tcPr>
            <w:tcW w:w="1705"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2011年</w:t>
            </w:r>
          </w:p>
        </w:tc>
      </w:tr>
      <w:tr w:rsidR="008B56E7" w:rsidTr="008772ED">
        <w:tc>
          <w:tcPr>
            <w:tcW w:w="817" w:type="dxa"/>
          </w:tcPr>
          <w:p w:rsidR="008B56E7" w:rsidRPr="00067196" w:rsidRDefault="004879EB"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8</w:t>
            </w:r>
          </w:p>
        </w:tc>
        <w:tc>
          <w:tcPr>
            <w:tcW w:w="2591"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bCs/>
                <w:color w:val="333333"/>
                <w:kern w:val="0"/>
                <w:szCs w:val="21"/>
              </w:rPr>
              <w:t>《中外舞蹈思想概论》</w:t>
            </w:r>
          </w:p>
        </w:tc>
        <w:tc>
          <w:tcPr>
            <w:tcW w:w="1704"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于平</w:t>
            </w:r>
          </w:p>
        </w:tc>
        <w:tc>
          <w:tcPr>
            <w:tcW w:w="1705"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人民音乐出版社</w:t>
            </w:r>
          </w:p>
        </w:tc>
        <w:tc>
          <w:tcPr>
            <w:tcW w:w="1705"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2002年</w:t>
            </w:r>
          </w:p>
        </w:tc>
      </w:tr>
      <w:tr w:rsidR="008B56E7" w:rsidTr="008772ED">
        <w:tc>
          <w:tcPr>
            <w:tcW w:w="817" w:type="dxa"/>
          </w:tcPr>
          <w:p w:rsidR="008B56E7" w:rsidRPr="00067196" w:rsidRDefault="004879EB"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9</w:t>
            </w:r>
          </w:p>
        </w:tc>
        <w:tc>
          <w:tcPr>
            <w:tcW w:w="2591"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bCs/>
                <w:color w:val="333333"/>
                <w:kern w:val="0"/>
                <w:szCs w:val="21"/>
              </w:rPr>
              <w:t>《中国古典舞的“和”品格》</w:t>
            </w:r>
          </w:p>
        </w:tc>
        <w:tc>
          <w:tcPr>
            <w:tcW w:w="1704"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罗斌</w:t>
            </w:r>
          </w:p>
        </w:tc>
        <w:tc>
          <w:tcPr>
            <w:tcW w:w="1705" w:type="dxa"/>
          </w:tcPr>
          <w:p w:rsidR="008B56E7" w:rsidRPr="00067196" w:rsidRDefault="004879EB"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中国文化艺术出版社</w:t>
            </w:r>
          </w:p>
        </w:tc>
        <w:tc>
          <w:tcPr>
            <w:tcW w:w="1705" w:type="dxa"/>
          </w:tcPr>
          <w:p w:rsidR="008B56E7" w:rsidRPr="00067196" w:rsidRDefault="004879EB"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2008年</w:t>
            </w:r>
          </w:p>
        </w:tc>
      </w:tr>
      <w:tr w:rsidR="008B56E7" w:rsidTr="008772ED">
        <w:tc>
          <w:tcPr>
            <w:tcW w:w="817" w:type="dxa"/>
          </w:tcPr>
          <w:p w:rsidR="008B56E7" w:rsidRPr="00067196" w:rsidRDefault="004879EB"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10</w:t>
            </w:r>
          </w:p>
        </w:tc>
        <w:tc>
          <w:tcPr>
            <w:tcW w:w="2591" w:type="dxa"/>
          </w:tcPr>
          <w:p w:rsidR="008B56E7" w:rsidRPr="00067196" w:rsidRDefault="008B56E7" w:rsidP="00872624">
            <w:pPr>
              <w:widowControl/>
              <w:spacing w:line="330" w:lineRule="atLeast"/>
              <w:jc w:val="left"/>
              <w:textAlignment w:val="top"/>
              <w:rPr>
                <w:rFonts w:ascii="宋体" w:eastAsia="宋体" w:hAnsi="宋体" w:cs="宋体"/>
                <w:bCs/>
                <w:color w:val="333333"/>
                <w:kern w:val="0"/>
                <w:szCs w:val="21"/>
              </w:rPr>
            </w:pPr>
            <w:r w:rsidRPr="00067196">
              <w:rPr>
                <w:rFonts w:ascii="宋体" w:eastAsia="宋体" w:hAnsi="宋体" w:cs="宋体" w:hint="eastAsia"/>
                <w:bCs/>
                <w:color w:val="333333"/>
                <w:kern w:val="0"/>
                <w:szCs w:val="21"/>
              </w:rPr>
              <w:t>《风姿流韵——舞蹈文化与舞蹈审美》</w:t>
            </w:r>
          </w:p>
        </w:tc>
        <w:tc>
          <w:tcPr>
            <w:tcW w:w="1704"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于平</w:t>
            </w:r>
          </w:p>
        </w:tc>
        <w:tc>
          <w:tcPr>
            <w:tcW w:w="1705"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中国人民大学出版社</w:t>
            </w:r>
          </w:p>
        </w:tc>
        <w:tc>
          <w:tcPr>
            <w:tcW w:w="1705"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1999年</w:t>
            </w:r>
          </w:p>
        </w:tc>
      </w:tr>
      <w:tr w:rsidR="008B56E7" w:rsidTr="008772ED">
        <w:tc>
          <w:tcPr>
            <w:tcW w:w="817" w:type="dxa"/>
          </w:tcPr>
          <w:p w:rsidR="008B56E7" w:rsidRPr="00067196" w:rsidRDefault="004879EB"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11</w:t>
            </w:r>
          </w:p>
        </w:tc>
        <w:tc>
          <w:tcPr>
            <w:tcW w:w="2591" w:type="dxa"/>
          </w:tcPr>
          <w:p w:rsidR="008B56E7" w:rsidRPr="00067196" w:rsidRDefault="008B56E7" w:rsidP="0034195A">
            <w:pPr>
              <w:widowControl/>
              <w:spacing w:line="330" w:lineRule="atLeast"/>
              <w:jc w:val="left"/>
              <w:textAlignment w:val="top"/>
              <w:rPr>
                <w:rFonts w:ascii="宋体" w:eastAsia="宋体" w:hAnsi="宋体" w:cs="宋体"/>
                <w:bCs/>
                <w:color w:val="333333"/>
                <w:kern w:val="0"/>
                <w:szCs w:val="21"/>
              </w:rPr>
            </w:pPr>
            <w:r w:rsidRPr="00067196">
              <w:rPr>
                <w:rFonts w:ascii="宋体" w:eastAsia="宋体" w:hAnsi="宋体" w:cs="宋体" w:hint="eastAsia"/>
                <w:bCs/>
                <w:color w:val="333333"/>
                <w:kern w:val="0"/>
                <w:szCs w:val="21"/>
              </w:rPr>
              <w:t>《探索芭蕾——舞蹈学者朱立人译文集》</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邓佑玲主编、仝妍副主编</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中央民族大学出版社</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2013年</w:t>
            </w:r>
          </w:p>
        </w:tc>
      </w:tr>
      <w:tr w:rsidR="008B56E7" w:rsidTr="008772ED">
        <w:tc>
          <w:tcPr>
            <w:tcW w:w="817" w:type="dxa"/>
          </w:tcPr>
          <w:p w:rsidR="008B56E7" w:rsidRPr="00067196" w:rsidRDefault="004879EB"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12</w:t>
            </w:r>
          </w:p>
        </w:tc>
        <w:tc>
          <w:tcPr>
            <w:tcW w:w="2591" w:type="dxa"/>
          </w:tcPr>
          <w:p w:rsidR="008B56E7" w:rsidRPr="00067196" w:rsidRDefault="004879EB" w:rsidP="0034195A">
            <w:pPr>
              <w:widowControl/>
              <w:spacing w:line="330" w:lineRule="atLeast"/>
              <w:jc w:val="left"/>
              <w:textAlignment w:val="top"/>
              <w:rPr>
                <w:rFonts w:ascii="宋体" w:eastAsia="宋体" w:hAnsi="宋体" w:cs="宋体"/>
                <w:bCs/>
                <w:color w:val="333333"/>
                <w:kern w:val="0"/>
                <w:szCs w:val="21"/>
              </w:rPr>
            </w:pPr>
            <w:r w:rsidRPr="00067196">
              <w:rPr>
                <w:rFonts w:ascii="宋体" w:eastAsia="宋体" w:hAnsi="宋体" w:cs="宋体" w:hint="eastAsia"/>
                <w:bCs/>
                <w:color w:val="333333"/>
                <w:kern w:val="0"/>
                <w:szCs w:val="21"/>
              </w:rPr>
              <w:t>唐满城舞蹈文集</w:t>
            </w:r>
          </w:p>
        </w:tc>
        <w:tc>
          <w:tcPr>
            <w:tcW w:w="1704" w:type="dxa"/>
          </w:tcPr>
          <w:p w:rsidR="008B56E7" w:rsidRPr="00067196" w:rsidRDefault="004879EB"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唐满城</w:t>
            </w:r>
          </w:p>
        </w:tc>
        <w:tc>
          <w:tcPr>
            <w:tcW w:w="1705" w:type="dxa"/>
          </w:tcPr>
          <w:p w:rsidR="008B56E7" w:rsidRPr="00067196" w:rsidRDefault="004879EB"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中国戏剧出版社</w:t>
            </w:r>
          </w:p>
        </w:tc>
        <w:tc>
          <w:tcPr>
            <w:tcW w:w="1705" w:type="dxa"/>
          </w:tcPr>
          <w:p w:rsidR="008B56E7" w:rsidRPr="00067196" w:rsidRDefault="004879EB"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2004年</w:t>
            </w: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13</w:t>
            </w:r>
          </w:p>
        </w:tc>
        <w:tc>
          <w:tcPr>
            <w:tcW w:w="2591"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bCs/>
                <w:color w:val="333333"/>
                <w:kern w:val="0"/>
                <w:szCs w:val="21"/>
              </w:rPr>
              <w:t>《中国美学史》</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李泽厚、刘钢纪</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中国社科出版社</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1984年</w:t>
            </w: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14</w:t>
            </w:r>
          </w:p>
        </w:tc>
        <w:tc>
          <w:tcPr>
            <w:tcW w:w="2591" w:type="dxa"/>
          </w:tcPr>
          <w:p w:rsidR="008B56E7" w:rsidRPr="00067196" w:rsidRDefault="008B56E7" w:rsidP="0034195A">
            <w:pPr>
              <w:widowControl/>
              <w:spacing w:line="330" w:lineRule="atLeast"/>
              <w:jc w:val="left"/>
              <w:textAlignment w:val="top"/>
              <w:rPr>
                <w:rFonts w:ascii="宋体" w:eastAsia="宋体" w:hAnsi="宋体" w:cs="宋体"/>
                <w:bCs/>
                <w:color w:val="333333"/>
                <w:kern w:val="0"/>
                <w:szCs w:val="21"/>
              </w:rPr>
            </w:pPr>
            <w:r w:rsidRPr="00067196">
              <w:rPr>
                <w:rFonts w:ascii="宋体" w:eastAsia="宋体" w:hAnsi="宋体" w:cs="宋体" w:hint="eastAsia"/>
                <w:bCs/>
                <w:color w:val="333333"/>
                <w:kern w:val="0"/>
                <w:szCs w:val="21"/>
              </w:rPr>
              <w:t>《美学四讲》</w:t>
            </w:r>
          </w:p>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李泽厚</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天津社会科学出版社</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2001年</w:t>
            </w:r>
          </w:p>
        </w:tc>
      </w:tr>
      <w:tr w:rsidR="004879EB"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15</w:t>
            </w:r>
          </w:p>
        </w:tc>
        <w:tc>
          <w:tcPr>
            <w:tcW w:w="2591" w:type="dxa"/>
          </w:tcPr>
          <w:p w:rsidR="008B56E7" w:rsidRPr="00067196" w:rsidRDefault="008B56E7" w:rsidP="0034195A">
            <w:pPr>
              <w:widowControl/>
              <w:spacing w:line="330" w:lineRule="atLeast"/>
              <w:jc w:val="left"/>
              <w:textAlignment w:val="top"/>
              <w:rPr>
                <w:rFonts w:ascii="宋体" w:eastAsia="宋体" w:hAnsi="宋体" w:cs="宋体"/>
                <w:bCs/>
                <w:color w:val="333333"/>
                <w:kern w:val="0"/>
                <w:szCs w:val="21"/>
              </w:rPr>
            </w:pPr>
            <w:r w:rsidRPr="00067196">
              <w:rPr>
                <w:rFonts w:ascii="宋体" w:eastAsia="宋体" w:hAnsi="宋体" w:cs="宋体" w:hint="eastAsia"/>
                <w:bCs/>
                <w:color w:val="333333"/>
                <w:kern w:val="0"/>
                <w:szCs w:val="21"/>
              </w:rPr>
              <w:t>《美的历程》</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李泽厚</w:t>
            </w:r>
          </w:p>
        </w:tc>
        <w:tc>
          <w:tcPr>
            <w:tcW w:w="1705"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天津社会科学出版社</w:t>
            </w:r>
          </w:p>
        </w:tc>
        <w:tc>
          <w:tcPr>
            <w:tcW w:w="1705"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2001年</w:t>
            </w: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lastRenderedPageBreak/>
              <w:t>16</w:t>
            </w:r>
          </w:p>
        </w:tc>
        <w:tc>
          <w:tcPr>
            <w:tcW w:w="2591" w:type="dxa"/>
          </w:tcPr>
          <w:p w:rsidR="008B56E7" w:rsidRPr="00067196" w:rsidRDefault="008B56E7" w:rsidP="0034195A">
            <w:pPr>
              <w:widowControl/>
              <w:spacing w:line="330" w:lineRule="atLeast"/>
              <w:jc w:val="left"/>
              <w:textAlignment w:val="top"/>
              <w:rPr>
                <w:rFonts w:ascii="宋体" w:eastAsia="宋体" w:hAnsi="宋体" w:cs="宋体"/>
                <w:bCs/>
                <w:color w:val="333333"/>
                <w:kern w:val="0"/>
                <w:szCs w:val="21"/>
              </w:rPr>
            </w:pPr>
            <w:r w:rsidRPr="00067196">
              <w:rPr>
                <w:rFonts w:ascii="宋体" w:eastAsia="宋体" w:hAnsi="宋体" w:cs="宋体" w:hint="eastAsia"/>
                <w:bCs/>
                <w:color w:val="333333"/>
                <w:kern w:val="0"/>
                <w:szCs w:val="21"/>
              </w:rPr>
              <w:t>《美学散步》</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宗白华</w:t>
            </w:r>
          </w:p>
        </w:tc>
        <w:tc>
          <w:tcPr>
            <w:tcW w:w="1705"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上海人民出版社</w:t>
            </w:r>
          </w:p>
        </w:tc>
        <w:tc>
          <w:tcPr>
            <w:tcW w:w="1705"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1981年</w:t>
            </w: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17</w:t>
            </w:r>
          </w:p>
        </w:tc>
        <w:tc>
          <w:tcPr>
            <w:tcW w:w="2591"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bCs/>
                <w:color w:val="333333"/>
                <w:kern w:val="0"/>
                <w:szCs w:val="21"/>
              </w:rPr>
              <w:t>《中国艺术精神》</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徐复观</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广西师范大学出版社</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2007年</w:t>
            </w:r>
          </w:p>
        </w:tc>
      </w:tr>
      <w:tr w:rsidR="008B56E7" w:rsidTr="008772ED">
        <w:tc>
          <w:tcPr>
            <w:tcW w:w="817"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w:t>
            </w:r>
            <w:r w:rsidR="004D35DA" w:rsidRPr="00067196">
              <w:rPr>
                <w:rFonts w:ascii="宋体" w:eastAsia="宋体" w:hAnsi="宋体" w:cs="宋体" w:hint="eastAsia"/>
                <w:color w:val="333333"/>
                <w:kern w:val="0"/>
                <w:szCs w:val="21"/>
              </w:rPr>
              <w:t>8</w:t>
            </w:r>
          </w:p>
        </w:tc>
        <w:tc>
          <w:tcPr>
            <w:tcW w:w="2591"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bCs/>
                <w:color w:val="333333"/>
                <w:kern w:val="0"/>
                <w:szCs w:val="21"/>
              </w:rPr>
              <w:t>《阿波罗的天使——芭蕾艺术五百年》</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珍妮弗·霍曼斯著，宋伟航译</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（台湾）野人文化出版有限公司</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2013年</w:t>
            </w:r>
          </w:p>
        </w:tc>
      </w:tr>
      <w:tr w:rsidR="00872624" w:rsidTr="008772ED">
        <w:tc>
          <w:tcPr>
            <w:tcW w:w="817" w:type="dxa"/>
          </w:tcPr>
          <w:p w:rsidR="008B56E7" w:rsidRPr="00067196" w:rsidRDefault="004D35DA"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19</w:t>
            </w:r>
          </w:p>
        </w:tc>
        <w:tc>
          <w:tcPr>
            <w:tcW w:w="2591" w:type="dxa"/>
          </w:tcPr>
          <w:p w:rsidR="008B56E7" w:rsidRPr="00067196" w:rsidRDefault="004879EB"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中国舞蹈发展史</w:t>
            </w:r>
          </w:p>
        </w:tc>
        <w:tc>
          <w:tcPr>
            <w:tcW w:w="1704" w:type="dxa"/>
          </w:tcPr>
          <w:p w:rsidR="008B56E7" w:rsidRPr="00067196" w:rsidRDefault="004879EB"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王克芬</w:t>
            </w:r>
          </w:p>
        </w:tc>
        <w:tc>
          <w:tcPr>
            <w:tcW w:w="1705" w:type="dxa"/>
          </w:tcPr>
          <w:p w:rsidR="008B56E7" w:rsidRPr="00067196" w:rsidRDefault="004879EB"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上海人民音乐出版社</w:t>
            </w:r>
          </w:p>
        </w:tc>
        <w:tc>
          <w:tcPr>
            <w:tcW w:w="1705" w:type="dxa"/>
          </w:tcPr>
          <w:p w:rsidR="008B56E7" w:rsidRPr="00067196" w:rsidRDefault="004879EB"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2014年</w:t>
            </w:r>
          </w:p>
        </w:tc>
      </w:tr>
      <w:tr w:rsidR="00872624" w:rsidTr="008772ED">
        <w:tc>
          <w:tcPr>
            <w:tcW w:w="817" w:type="dxa"/>
          </w:tcPr>
          <w:p w:rsidR="008B56E7" w:rsidRPr="00067196" w:rsidRDefault="004D35DA"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w:t>
            </w:r>
          </w:p>
        </w:tc>
        <w:tc>
          <w:tcPr>
            <w:tcW w:w="2591"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新中国舞蹈史</w:t>
            </w:r>
          </w:p>
        </w:tc>
        <w:tc>
          <w:tcPr>
            <w:tcW w:w="1704"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冯双白</w:t>
            </w:r>
          </w:p>
        </w:tc>
        <w:tc>
          <w:tcPr>
            <w:tcW w:w="1705"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湖南</w:t>
            </w:r>
            <w:r w:rsidR="004879EB" w:rsidRPr="00067196">
              <w:rPr>
                <w:rFonts w:ascii="宋体" w:eastAsia="宋体" w:hAnsi="宋体" w:cs="宋体" w:hint="eastAsia"/>
                <w:color w:val="333333"/>
                <w:kern w:val="0"/>
                <w:szCs w:val="21"/>
              </w:rPr>
              <w:t>美</w:t>
            </w:r>
            <w:r w:rsidRPr="00067196">
              <w:rPr>
                <w:rFonts w:ascii="宋体" w:eastAsia="宋体" w:hAnsi="宋体" w:cs="宋体" w:hint="eastAsia"/>
                <w:color w:val="333333"/>
                <w:kern w:val="0"/>
                <w:szCs w:val="21"/>
              </w:rPr>
              <w:t>术出版社</w:t>
            </w:r>
          </w:p>
        </w:tc>
        <w:tc>
          <w:tcPr>
            <w:tcW w:w="1705" w:type="dxa"/>
          </w:tcPr>
          <w:p w:rsidR="008B56E7" w:rsidRPr="00067196" w:rsidRDefault="004879EB"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2002年</w:t>
            </w:r>
          </w:p>
        </w:tc>
      </w:tr>
      <w:tr w:rsidR="00872624" w:rsidTr="008772ED">
        <w:tc>
          <w:tcPr>
            <w:tcW w:w="817" w:type="dxa"/>
          </w:tcPr>
          <w:p w:rsidR="008B56E7" w:rsidRPr="00067196" w:rsidRDefault="004D35DA"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21</w:t>
            </w:r>
          </w:p>
        </w:tc>
        <w:tc>
          <w:tcPr>
            <w:tcW w:w="2591"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西方现代舞史</w:t>
            </w:r>
            <w:r w:rsidR="004879EB" w:rsidRPr="00067196">
              <w:rPr>
                <w:rFonts w:ascii="宋体" w:eastAsia="宋体" w:hAnsi="宋体" w:cs="宋体" w:hint="eastAsia"/>
                <w:color w:val="333333"/>
                <w:kern w:val="0"/>
                <w:szCs w:val="21"/>
              </w:rPr>
              <w:t>纲</w:t>
            </w:r>
          </w:p>
        </w:tc>
        <w:tc>
          <w:tcPr>
            <w:tcW w:w="1704"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刘青弋</w:t>
            </w:r>
          </w:p>
        </w:tc>
        <w:tc>
          <w:tcPr>
            <w:tcW w:w="1705" w:type="dxa"/>
          </w:tcPr>
          <w:p w:rsidR="008B56E7" w:rsidRPr="00067196" w:rsidRDefault="008B56E7"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上海音乐出版社</w:t>
            </w:r>
          </w:p>
        </w:tc>
        <w:tc>
          <w:tcPr>
            <w:tcW w:w="1705" w:type="dxa"/>
          </w:tcPr>
          <w:p w:rsidR="008B56E7" w:rsidRPr="00067196" w:rsidRDefault="004879EB" w:rsidP="00872624">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2004年</w:t>
            </w: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22</w:t>
            </w:r>
          </w:p>
        </w:tc>
        <w:tc>
          <w:tcPr>
            <w:tcW w:w="2591"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bCs/>
                <w:color w:val="333333"/>
                <w:kern w:val="0"/>
                <w:szCs w:val="21"/>
              </w:rPr>
              <w:t>《舞蹈创作艺术》</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[美]多丽丝·韩夫莉著 郭明达、江东译</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中国舞蹈出版社</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1990年</w:t>
            </w: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23</w:t>
            </w:r>
          </w:p>
        </w:tc>
        <w:tc>
          <w:tcPr>
            <w:tcW w:w="2591" w:type="dxa"/>
          </w:tcPr>
          <w:p w:rsidR="008B56E7" w:rsidRPr="00067196" w:rsidRDefault="008B56E7" w:rsidP="0034195A">
            <w:pPr>
              <w:widowControl/>
              <w:spacing w:line="330" w:lineRule="atLeast"/>
              <w:jc w:val="left"/>
              <w:textAlignment w:val="top"/>
              <w:rPr>
                <w:rFonts w:ascii="宋体" w:eastAsia="宋体" w:hAnsi="宋体" w:cs="宋体"/>
                <w:bCs/>
                <w:color w:val="333333"/>
                <w:kern w:val="0"/>
                <w:szCs w:val="21"/>
              </w:rPr>
            </w:pPr>
            <w:r w:rsidRPr="00067196">
              <w:rPr>
                <w:rFonts w:ascii="宋体" w:eastAsia="宋体" w:hAnsi="宋体" w:cs="宋体" w:hint="eastAsia"/>
                <w:bCs/>
                <w:color w:val="333333"/>
                <w:kern w:val="0"/>
                <w:szCs w:val="21"/>
              </w:rPr>
              <w:t>舞蹈创编法</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[法]卡琳娜·伐纳著，郑慧慧译</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上海音乐出版社</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1998年</w:t>
            </w: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24</w:t>
            </w:r>
          </w:p>
        </w:tc>
        <w:tc>
          <w:tcPr>
            <w:tcW w:w="2591"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舞蹈编导基础教程</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李承祥</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北京舞蹈学院</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1998年</w:t>
            </w: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25</w:t>
            </w:r>
          </w:p>
        </w:tc>
        <w:tc>
          <w:tcPr>
            <w:tcW w:w="2591"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当代编舞理论与技法</w:t>
            </w:r>
          </w:p>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肖苏华</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中央民族大学出版社</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2012年</w:t>
            </w: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26</w:t>
            </w:r>
          </w:p>
        </w:tc>
        <w:tc>
          <w:tcPr>
            <w:tcW w:w="2591"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舞蹈创作思维</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何群</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中国书籍出版社</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2013年</w:t>
            </w: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27</w:t>
            </w:r>
          </w:p>
        </w:tc>
        <w:tc>
          <w:tcPr>
            <w:tcW w:w="2591"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舞蹈编导学</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金秋</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高等教育出版社</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2006年</w:t>
            </w: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28</w:t>
            </w:r>
          </w:p>
        </w:tc>
        <w:tc>
          <w:tcPr>
            <w:tcW w:w="2591" w:type="dxa"/>
          </w:tcPr>
          <w:p w:rsidR="008B56E7" w:rsidRPr="00067196" w:rsidRDefault="004879EB"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舞台调度的形式陈说</w:t>
            </w:r>
          </w:p>
        </w:tc>
        <w:tc>
          <w:tcPr>
            <w:tcW w:w="1704" w:type="dxa"/>
          </w:tcPr>
          <w:p w:rsidR="008B56E7" w:rsidRPr="00067196" w:rsidRDefault="004879EB"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刘建</w:t>
            </w:r>
            <w:r w:rsidR="004D35DA" w:rsidRPr="00067196">
              <w:rPr>
                <w:rFonts w:ascii="宋体" w:eastAsia="宋体" w:hAnsi="宋体" w:cs="宋体" w:hint="eastAsia"/>
                <w:color w:val="333333"/>
                <w:kern w:val="0"/>
                <w:szCs w:val="21"/>
              </w:rPr>
              <w:t>等著</w:t>
            </w:r>
          </w:p>
        </w:tc>
        <w:tc>
          <w:tcPr>
            <w:tcW w:w="1705"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上海音乐出版社</w:t>
            </w:r>
          </w:p>
        </w:tc>
        <w:tc>
          <w:tcPr>
            <w:tcW w:w="1705"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2012年</w:t>
            </w: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29</w:t>
            </w:r>
          </w:p>
        </w:tc>
        <w:tc>
          <w:tcPr>
            <w:tcW w:w="2591"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戏剧导演</w:t>
            </w:r>
          </w:p>
        </w:tc>
        <w:tc>
          <w:tcPr>
            <w:tcW w:w="1704"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张仲年</w:t>
            </w:r>
          </w:p>
        </w:tc>
        <w:tc>
          <w:tcPr>
            <w:tcW w:w="1705"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中国戏剧出版社</w:t>
            </w:r>
          </w:p>
        </w:tc>
        <w:tc>
          <w:tcPr>
            <w:tcW w:w="1705"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2012年</w:t>
            </w: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30</w:t>
            </w:r>
          </w:p>
        </w:tc>
        <w:tc>
          <w:tcPr>
            <w:tcW w:w="2591"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空的空间</w:t>
            </w:r>
          </w:p>
        </w:tc>
        <w:tc>
          <w:tcPr>
            <w:tcW w:w="1704"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彼得·布鲁克著</w:t>
            </w:r>
          </w:p>
        </w:tc>
        <w:tc>
          <w:tcPr>
            <w:tcW w:w="1705"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中国戏剧出版社</w:t>
            </w:r>
          </w:p>
        </w:tc>
        <w:tc>
          <w:tcPr>
            <w:tcW w:w="1705"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2006年</w:t>
            </w: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31</w:t>
            </w:r>
          </w:p>
        </w:tc>
        <w:tc>
          <w:tcPr>
            <w:tcW w:w="2591"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吉赛尔</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32</w:t>
            </w:r>
          </w:p>
        </w:tc>
        <w:tc>
          <w:tcPr>
            <w:tcW w:w="2591"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奥涅金</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33</w:t>
            </w:r>
          </w:p>
        </w:tc>
        <w:tc>
          <w:tcPr>
            <w:tcW w:w="2591"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海盗</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4D35DA"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34</w:t>
            </w:r>
          </w:p>
        </w:tc>
        <w:tc>
          <w:tcPr>
            <w:tcW w:w="2591"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斯巴达克</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35</w:t>
            </w:r>
          </w:p>
        </w:tc>
        <w:tc>
          <w:tcPr>
            <w:tcW w:w="2591"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爱情的传说</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36</w:t>
            </w:r>
          </w:p>
        </w:tc>
        <w:tc>
          <w:tcPr>
            <w:tcW w:w="2591"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泪泉</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36</w:t>
            </w:r>
          </w:p>
        </w:tc>
        <w:tc>
          <w:tcPr>
            <w:tcW w:w="2591"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罗密欧与朱丽叶</w:t>
            </w:r>
          </w:p>
        </w:tc>
        <w:tc>
          <w:tcPr>
            <w:tcW w:w="1704"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普罗科菲耶夫</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37</w:t>
            </w:r>
          </w:p>
        </w:tc>
        <w:tc>
          <w:tcPr>
            <w:tcW w:w="2591"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曼侬</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38</w:t>
            </w:r>
          </w:p>
        </w:tc>
        <w:tc>
          <w:tcPr>
            <w:tcW w:w="2591"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奥赛罗</w:t>
            </w:r>
          </w:p>
        </w:tc>
        <w:tc>
          <w:tcPr>
            <w:tcW w:w="1704"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39</w:t>
            </w:r>
          </w:p>
        </w:tc>
        <w:tc>
          <w:tcPr>
            <w:tcW w:w="2591"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新版天鹅湖</w:t>
            </w:r>
          </w:p>
        </w:tc>
        <w:tc>
          <w:tcPr>
            <w:tcW w:w="1704"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马修·伯奈</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40</w:t>
            </w:r>
          </w:p>
        </w:tc>
        <w:tc>
          <w:tcPr>
            <w:tcW w:w="2591"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小夜曲</w:t>
            </w:r>
          </w:p>
        </w:tc>
        <w:tc>
          <w:tcPr>
            <w:tcW w:w="1704"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巴兰钦</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41</w:t>
            </w:r>
          </w:p>
        </w:tc>
        <w:tc>
          <w:tcPr>
            <w:tcW w:w="2591"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春之祭</w:t>
            </w:r>
          </w:p>
        </w:tc>
        <w:tc>
          <w:tcPr>
            <w:tcW w:w="1704"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贝雅</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42</w:t>
            </w:r>
          </w:p>
        </w:tc>
        <w:tc>
          <w:tcPr>
            <w:tcW w:w="2591"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波莱罗</w:t>
            </w:r>
          </w:p>
        </w:tc>
        <w:tc>
          <w:tcPr>
            <w:tcW w:w="1704"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贝雅</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43</w:t>
            </w:r>
          </w:p>
        </w:tc>
        <w:tc>
          <w:tcPr>
            <w:tcW w:w="2591"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春之祭</w:t>
            </w:r>
          </w:p>
        </w:tc>
        <w:tc>
          <w:tcPr>
            <w:tcW w:w="1704"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皮纳·鲍希</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44</w:t>
            </w:r>
          </w:p>
        </w:tc>
        <w:tc>
          <w:tcPr>
            <w:tcW w:w="2591"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 xml:space="preserve">穆勒咖啡屋 </w:t>
            </w:r>
          </w:p>
        </w:tc>
        <w:tc>
          <w:tcPr>
            <w:tcW w:w="1704"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皮纳·鲍希</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45</w:t>
            </w:r>
          </w:p>
        </w:tc>
        <w:tc>
          <w:tcPr>
            <w:tcW w:w="2591"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smork</w:t>
            </w:r>
          </w:p>
        </w:tc>
        <w:tc>
          <w:tcPr>
            <w:tcW w:w="1704"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威廉·弗塞斯</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46</w:t>
            </w:r>
          </w:p>
        </w:tc>
        <w:tc>
          <w:tcPr>
            <w:tcW w:w="2591"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多少悬在半空中</w:t>
            </w:r>
          </w:p>
        </w:tc>
        <w:tc>
          <w:tcPr>
            <w:tcW w:w="1704"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威廉·弗塞斯</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47</w:t>
            </w:r>
          </w:p>
        </w:tc>
        <w:tc>
          <w:tcPr>
            <w:tcW w:w="2591"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扁平之物</w:t>
            </w:r>
          </w:p>
        </w:tc>
        <w:tc>
          <w:tcPr>
            <w:tcW w:w="1704"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威廉·弗塞斯</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CA5B30"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48</w:t>
            </w:r>
          </w:p>
        </w:tc>
        <w:tc>
          <w:tcPr>
            <w:tcW w:w="2591"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心灵迷宫</w:t>
            </w:r>
          </w:p>
        </w:tc>
        <w:tc>
          <w:tcPr>
            <w:tcW w:w="1704"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依利·基里安</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lastRenderedPageBreak/>
              <w:t>49</w:t>
            </w:r>
          </w:p>
        </w:tc>
        <w:tc>
          <w:tcPr>
            <w:tcW w:w="2591"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交响曲</w:t>
            </w:r>
          </w:p>
        </w:tc>
        <w:tc>
          <w:tcPr>
            <w:tcW w:w="1704"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依利·基里安</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50</w:t>
            </w:r>
          </w:p>
        </w:tc>
        <w:tc>
          <w:tcPr>
            <w:tcW w:w="2591"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婚礼</w:t>
            </w:r>
          </w:p>
        </w:tc>
        <w:tc>
          <w:tcPr>
            <w:tcW w:w="1704"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依利·基里安</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51</w:t>
            </w:r>
          </w:p>
        </w:tc>
        <w:tc>
          <w:tcPr>
            <w:tcW w:w="2591"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游戏不再</w:t>
            </w:r>
          </w:p>
        </w:tc>
        <w:tc>
          <w:tcPr>
            <w:tcW w:w="1704"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依利·基里安</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72624" w:rsidTr="008772ED">
        <w:tc>
          <w:tcPr>
            <w:tcW w:w="817" w:type="dxa"/>
          </w:tcPr>
          <w:p w:rsidR="00872624"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52</w:t>
            </w:r>
          </w:p>
        </w:tc>
        <w:tc>
          <w:tcPr>
            <w:tcW w:w="2591" w:type="dxa"/>
          </w:tcPr>
          <w:p w:rsidR="00872624"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声稀</w:t>
            </w:r>
          </w:p>
        </w:tc>
        <w:tc>
          <w:tcPr>
            <w:tcW w:w="1704" w:type="dxa"/>
          </w:tcPr>
          <w:p w:rsidR="00872624"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沈伟</w:t>
            </w:r>
          </w:p>
        </w:tc>
        <w:tc>
          <w:tcPr>
            <w:tcW w:w="1705" w:type="dxa"/>
          </w:tcPr>
          <w:p w:rsidR="00872624" w:rsidRPr="00067196" w:rsidRDefault="00872624"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72624"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沈伟代表作品</w:t>
            </w:r>
          </w:p>
        </w:tc>
      </w:tr>
      <w:tr w:rsidR="00941F97" w:rsidTr="008772ED">
        <w:tc>
          <w:tcPr>
            <w:tcW w:w="817" w:type="dxa"/>
          </w:tcPr>
          <w:p w:rsidR="00941F9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5</w:t>
            </w:r>
            <w:r w:rsidR="00872624" w:rsidRPr="00067196">
              <w:rPr>
                <w:rFonts w:ascii="宋体" w:eastAsia="宋体" w:hAnsi="宋体" w:cs="宋体" w:hint="eastAsia"/>
                <w:color w:val="333333"/>
                <w:kern w:val="0"/>
                <w:szCs w:val="21"/>
              </w:rPr>
              <w:t>3</w:t>
            </w:r>
          </w:p>
        </w:tc>
        <w:tc>
          <w:tcPr>
            <w:tcW w:w="2591" w:type="dxa"/>
          </w:tcPr>
          <w:p w:rsidR="00941F9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胭脂扣</w:t>
            </w:r>
          </w:p>
        </w:tc>
        <w:tc>
          <w:tcPr>
            <w:tcW w:w="1704" w:type="dxa"/>
          </w:tcPr>
          <w:p w:rsidR="00941F9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舒巧</w:t>
            </w:r>
          </w:p>
        </w:tc>
        <w:tc>
          <w:tcPr>
            <w:tcW w:w="1705" w:type="dxa"/>
          </w:tcPr>
          <w:p w:rsidR="00941F97" w:rsidRPr="00067196" w:rsidRDefault="00941F9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941F97" w:rsidRPr="00067196" w:rsidRDefault="00941F9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5</w:t>
            </w:r>
            <w:r w:rsidR="00872624" w:rsidRPr="00067196">
              <w:rPr>
                <w:rFonts w:ascii="宋体" w:eastAsia="宋体" w:hAnsi="宋体" w:cs="宋体" w:hint="eastAsia"/>
                <w:color w:val="333333"/>
                <w:kern w:val="0"/>
                <w:szCs w:val="21"/>
              </w:rPr>
              <w:t>4</w:t>
            </w:r>
          </w:p>
        </w:tc>
        <w:tc>
          <w:tcPr>
            <w:tcW w:w="2591"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大梦敦煌</w:t>
            </w:r>
          </w:p>
        </w:tc>
        <w:tc>
          <w:tcPr>
            <w:tcW w:w="1704"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陈维亚</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5</w:t>
            </w:r>
            <w:r w:rsidR="00872624" w:rsidRPr="00067196">
              <w:rPr>
                <w:rFonts w:ascii="宋体" w:eastAsia="宋体" w:hAnsi="宋体" w:cs="宋体" w:hint="eastAsia"/>
                <w:color w:val="333333"/>
                <w:kern w:val="0"/>
                <w:szCs w:val="21"/>
              </w:rPr>
              <w:t>5</w:t>
            </w:r>
          </w:p>
        </w:tc>
        <w:tc>
          <w:tcPr>
            <w:tcW w:w="2591"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红梅赞</w:t>
            </w:r>
          </w:p>
        </w:tc>
        <w:tc>
          <w:tcPr>
            <w:tcW w:w="1704"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杨威</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5</w:t>
            </w:r>
            <w:r w:rsidR="00872624" w:rsidRPr="00067196">
              <w:rPr>
                <w:rFonts w:ascii="宋体" w:eastAsia="宋体" w:hAnsi="宋体" w:cs="宋体" w:hint="eastAsia"/>
                <w:color w:val="333333"/>
                <w:kern w:val="0"/>
                <w:szCs w:val="21"/>
              </w:rPr>
              <w:t>6</w:t>
            </w:r>
          </w:p>
        </w:tc>
        <w:tc>
          <w:tcPr>
            <w:tcW w:w="2591"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闪闪的红星</w:t>
            </w:r>
          </w:p>
        </w:tc>
        <w:tc>
          <w:tcPr>
            <w:tcW w:w="1704"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赵明</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5</w:t>
            </w:r>
            <w:r w:rsidR="00872624" w:rsidRPr="00067196">
              <w:rPr>
                <w:rFonts w:ascii="宋体" w:eastAsia="宋体" w:hAnsi="宋体" w:cs="宋体" w:hint="eastAsia"/>
                <w:color w:val="333333"/>
                <w:kern w:val="0"/>
                <w:szCs w:val="21"/>
              </w:rPr>
              <w:t>7</w:t>
            </w:r>
          </w:p>
        </w:tc>
        <w:tc>
          <w:tcPr>
            <w:tcW w:w="2591"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雷和雨</w:t>
            </w:r>
          </w:p>
        </w:tc>
        <w:tc>
          <w:tcPr>
            <w:tcW w:w="1704"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王玫</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王玫代表作品</w:t>
            </w:r>
          </w:p>
        </w:tc>
      </w:tr>
      <w:tr w:rsidR="008B56E7" w:rsidTr="008772ED">
        <w:tc>
          <w:tcPr>
            <w:tcW w:w="817"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5</w:t>
            </w:r>
            <w:r w:rsidR="00872624" w:rsidRPr="00067196">
              <w:rPr>
                <w:rFonts w:ascii="宋体" w:eastAsia="宋体" w:hAnsi="宋体" w:cs="宋体" w:hint="eastAsia"/>
                <w:color w:val="333333"/>
                <w:kern w:val="0"/>
                <w:szCs w:val="21"/>
              </w:rPr>
              <w:t>8</w:t>
            </w:r>
          </w:p>
        </w:tc>
        <w:tc>
          <w:tcPr>
            <w:tcW w:w="2591"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花样年华</w:t>
            </w:r>
          </w:p>
        </w:tc>
        <w:tc>
          <w:tcPr>
            <w:tcW w:w="1704"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上海芭蕾舞团</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5</w:t>
            </w:r>
            <w:r w:rsidR="00872624" w:rsidRPr="00067196">
              <w:rPr>
                <w:rFonts w:ascii="宋体" w:eastAsia="宋体" w:hAnsi="宋体" w:cs="宋体" w:hint="eastAsia"/>
                <w:color w:val="333333"/>
                <w:kern w:val="0"/>
                <w:szCs w:val="21"/>
              </w:rPr>
              <w:t>9</w:t>
            </w:r>
          </w:p>
        </w:tc>
        <w:tc>
          <w:tcPr>
            <w:tcW w:w="2591"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天边的红云</w:t>
            </w:r>
          </w:p>
        </w:tc>
        <w:tc>
          <w:tcPr>
            <w:tcW w:w="1704"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王勇、陈惠芬</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60</w:t>
            </w:r>
          </w:p>
        </w:tc>
        <w:tc>
          <w:tcPr>
            <w:tcW w:w="2591"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黄河</w:t>
            </w:r>
          </w:p>
        </w:tc>
        <w:tc>
          <w:tcPr>
            <w:tcW w:w="1704"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张羽军、姚勇</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r>
      <w:tr w:rsidR="008B56E7" w:rsidTr="008772ED">
        <w:tc>
          <w:tcPr>
            <w:tcW w:w="817"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6</w:t>
            </w:r>
            <w:r w:rsidR="00872624" w:rsidRPr="00067196">
              <w:rPr>
                <w:rFonts w:ascii="宋体" w:eastAsia="宋体" w:hAnsi="宋体" w:cs="宋体" w:hint="eastAsia"/>
                <w:color w:val="333333"/>
                <w:kern w:val="0"/>
                <w:szCs w:val="21"/>
              </w:rPr>
              <w:t>2</w:t>
            </w:r>
          </w:p>
        </w:tc>
        <w:tc>
          <w:tcPr>
            <w:tcW w:w="2591"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爱莲说</w:t>
            </w:r>
          </w:p>
        </w:tc>
        <w:tc>
          <w:tcPr>
            <w:tcW w:w="1704"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赵小刚</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赵小刚代表作品</w:t>
            </w:r>
          </w:p>
        </w:tc>
      </w:tr>
      <w:tr w:rsidR="008B56E7" w:rsidTr="008772ED">
        <w:tc>
          <w:tcPr>
            <w:tcW w:w="817"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6</w:t>
            </w:r>
            <w:r w:rsidR="00872624" w:rsidRPr="00067196">
              <w:rPr>
                <w:rFonts w:ascii="宋体" w:eastAsia="宋体" w:hAnsi="宋体" w:cs="宋体" w:hint="eastAsia"/>
                <w:color w:val="333333"/>
                <w:kern w:val="0"/>
                <w:szCs w:val="21"/>
              </w:rPr>
              <w:t>3</w:t>
            </w:r>
          </w:p>
        </w:tc>
        <w:tc>
          <w:tcPr>
            <w:tcW w:w="2591"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风吟</w:t>
            </w:r>
          </w:p>
        </w:tc>
        <w:tc>
          <w:tcPr>
            <w:tcW w:w="1704"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张云峰</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张云峰代表作品</w:t>
            </w:r>
          </w:p>
        </w:tc>
      </w:tr>
      <w:tr w:rsidR="008B56E7" w:rsidTr="008772ED">
        <w:tc>
          <w:tcPr>
            <w:tcW w:w="817" w:type="dxa"/>
          </w:tcPr>
          <w:p w:rsidR="008B56E7" w:rsidRPr="00067196" w:rsidRDefault="00941F97"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6</w:t>
            </w:r>
            <w:r w:rsidR="00872624" w:rsidRPr="00067196">
              <w:rPr>
                <w:rFonts w:ascii="宋体" w:eastAsia="宋体" w:hAnsi="宋体" w:cs="宋体" w:hint="eastAsia"/>
                <w:color w:val="333333"/>
                <w:kern w:val="0"/>
                <w:szCs w:val="21"/>
              </w:rPr>
              <w:t>4</w:t>
            </w:r>
          </w:p>
        </w:tc>
        <w:tc>
          <w:tcPr>
            <w:tcW w:w="2591"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长调</w:t>
            </w:r>
          </w:p>
        </w:tc>
        <w:tc>
          <w:tcPr>
            <w:tcW w:w="1704"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田露</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田露代表作品</w:t>
            </w:r>
          </w:p>
        </w:tc>
      </w:tr>
      <w:tr w:rsidR="008B56E7" w:rsidTr="008772ED">
        <w:tc>
          <w:tcPr>
            <w:tcW w:w="817"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65</w:t>
            </w:r>
          </w:p>
        </w:tc>
        <w:tc>
          <w:tcPr>
            <w:tcW w:w="2591"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鼓舞声声</w:t>
            </w:r>
          </w:p>
        </w:tc>
        <w:tc>
          <w:tcPr>
            <w:tcW w:w="1704"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高度</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高度代表作品</w:t>
            </w:r>
          </w:p>
        </w:tc>
      </w:tr>
      <w:tr w:rsidR="008B56E7" w:rsidTr="008772ED">
        <w:tc>
          <w:tcPr>
            <w:tcW w:w="817"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66</w:t>
            </w:r>
          </w:p>
        </w:tc>
        <w:tc>
          <w:tcPr>
            <w:tcW w:w="2591"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汉宫秋月</w:t>
            </w:r>
          </w:p>
        </w:tc>
        <w:tc>
          <w:tcPr>
            <w:tcW w:w="1704"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王舸</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王舸代表作品</w:t>
            </w:r>
          </w:p>
        </w:tc>
      </w:tr>
      <w:tr w:rsidR="008B56E7" w:rsidTr="008772ED">
        <w:tc>
          <w:tcPr>
            <w:tcW w:w="817"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67</w:t>
            </w:r>
          </w:p>
        </w:tc>
        <w:tc>
          <w:tcPr>
            <w:tcW w:w="2591"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蜻蜓</w:t>
            </w:r>
          </w:p>
        </w:tc>
        <w:tc>
          <w:tcPr>
            <w:tcW w:w="1704"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马文静</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马文静代表作品</w:t>
            </w:r>
          </w:p>
        </w:tc>
      </w:tr>
      <w:tr w:rsidR="008B56E7" w:rsidTr="008772ED">
        <w:tc>
          <w:tcPr>
            <w:tcW w:w="817"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68</w:t>
            </w:r>
          </w:p>
        </w:tc>
        <w:tc>
          <w:tcPr>
            <w:tcW w:w="2591"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巴郎</w:t>
            </w:r>
          </w:p>
        </w:tc>
        <w:tc>
          <w:tcPr>
            <w:tcW w:w="1704"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丁伟</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丁伟代表作品</w:t>
            </w:r>
          </w:p>
        </w:tc>
      </w:tr>
      <w:tr w:rsidR="008B56E7" w:rsidTr="008772ED">
        <w:tc>
          <w:tcPr>
            <w:tcW w:w="817"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69</w:t>
            </w:r>
          </w:p>
        </w:tc>
        <w:tc>
          <w:tcPr>
            <w:tcW w:w="2591"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奔腾</w:t>
            </w:r>
          </w:p>
        </w:tc>
        <w:tc>
          <w:tcPr>
            <w:tcW w:w="1704"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马跃</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马跃代表作品</w:t>
            </w:r>
          </w:p>
        </w:tc>
      </w:tr>
      <w:tr w:rsidR="008B56E7" w:rsidTr="008772ED">
        <w:tc>
          <w:tcPr>
            <w:tcW w:w="817" w:type="dxa"/>
          </w:tcPr>
          <w:p w:rsidR="008B56E7" w:rsidRPr="00067196" w:rsidRDefault="00872624"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70</w:t>
            </w:r>
          </w:p>
        </w:tc>
        <w:tc>
          <w:tcPr>
            <w:tcW w:w="2591" w:type="dxa"/>
          </w:tcPr>
          <w:p w:rsidR="008B56E7" w:rsidRPr="00067196" w:rsidRDefault="00067196"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水月</w:t>
            </w:r>
          </w:p>
        </w:tc>
        <w:tc>
          <w:tcPr>
            <w:tcW w:w="1704" w:type="dxa"/>
          </w:tcPr>
          <w:p w:rsidR="008B56E7" w:rsidRPr="00067196" w:rsidRDefault="00067196"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林怀民</w:t>
            </w:r>
          </w:p>
        </w:tc>
        <w:tc>
          <w:tcPr>
            <w:tcW w:w="1705" w:type="dxa"/>
          </w:tcPr>
          <w:p w:rsidR="008B56E7" w:rsidRPr="00067196" w:rsidRDefault="008B56E7" w:rsidP="0034195A">
            <w:pPr>
              <w:widowControl/>
              <w:spacing w:line="330" w:lineRule="atLeast"/>
              <w:jc w:val="left"/>
              <w:textAlignment w:val="top"/>
              <w:rPr>
                <w:rFonts w:ascii="宋体" w:eastAsia="宋体" w:hAnsi="宋体" w:cs="宋体"/>
                <w:color w:val="333333"/>
                <w:kern w:val="0"/>
                <w:szCs w:val="21"/>
              </w:rPr>
            </w:pPr>
          </w:p>
        </w:tc>
        <w:tc>
          <w:tcPr>
            <w:tcW w:w="1705" w:type="dxa"/>
          </w:tcPr>
          <w:p w:rsidR="008B56E7" w:rsidRPr="00067196" w:rsidRDefault="00067196" w:rsidP="0034195A">
            <w:pPr>
              <w:widowControl/>
              <w:spacing w:line="330" w:lineRule="atLeast"/>
              <w:jc w:val="left"/>
              <w:textAlignment w:val="top"/>
              <w:rPr>
                <w:rFonts w:ascii="宋体" w:eastAsia="宋体" w:hAnsi="宋体" w:cs="宋体"/>
                <w:color w:val="333333"/>
                <w:kern w:val="0"/>
                <w:szCs w:val="21"/>
              </w:rPr>
            </w:pPr>
            <w:r w:rsidRPr="00067196">
              <w:rPr>
                <w:rFonts w:ascii="宋体" w:eastAsia="宋体" w:hAnsi="宋体" w:cs="宋体" w:hint="eastAsia"/>
                <w:color w:val="333333"/>
                <w:kern w:val="0"/>
                <w:szCs w:val="21"/>
              </w:rPr>
              <w:t>云门舞集代表作品</w:t>
            </w:r>
          </w:p>
        </w:tc>
      </w:tr>
    </w:tbl>
    <w:p w:rsidR="008772ED" w:rsidRDefault="0034195A" w:rsidP="008772ED">
      <w:pPr>
        <w:widowControl/>
        <w:spacing w:line="330" w:lineRule="atLeast"/>
        <w:jc w:val="left"/>
        <w:textAlignment w:val="top"/>
        <w:rPr>
          <w:rFonts w:ascii="宋体" w:eastAsia="宋体" w:hAnsi="宋体" w:cs="宋体"/>
          <w:b/>
          <w:bCs/>
          <w:color w:val="333333"/>
          <w:kern w:val="0"/>
          <w:sz w:val="24"/>
          <w:szCs w:val="21"/>
        </w:rPr>
      </w:pPr>
      <w:r w:rsidRPr="0034195A">
        <w:rPr>
          <w:rFonts w:ascii="宋体" w:eastAsia="宋体" w:hAnsi="宋体" w:cs="宋体" w:hint="eastAsia"/>
          <w:b/>
          <w:bCs/>
          <w:color w:val="333333"/>
          <w:kern w:val="0"/>
          <w:sz w:val="24"/>
          <w:szCs w:val="21"/>
        </w:rPr>
        <w:t>七、毕业考核</w:t>
      </w:r>
    </w:p>
    <w:p w:rsidR="00FA339B" w:rsidRDefault="0034195A" w:rsidP="00FA339B">
      <w:pPr>
        <w:widowControl/>
        <w:spacing w:line="330" w:lineRule="atLeast"/>
        <w:ind w:firstLine="480"/>
        <w:jc w:val="left"/>
        <w:textAlignment w:val="top"/>
        <w:rPr>
          <w:rFonts w:ascii="宋体" w:eastAsia="宋体" w:hAnsi="宋体" w:cs="宋体"/>
          <w:color w:val="333333"/>
          <w:kern w:val="0"/>
          <w:sz w:val="24"/>
          <w:szCs w:val="21"/>
        </w:rPr>
      </w:pPr>
      <w:r w:rsidRPr="0034195A">
        <w:rPr>
          <w:rFonts w:ascii="宋体" w:eastAsia="宋体" w:hAnsi="宋体" w:cs="宋体" w:hint="eastAsia"/>
          <w:color w:val="333333"/>
          <w:kern w:val="0"/>
          <w:sz w:val="24"/>
          <w:szCs w:val="21"/>
        </w:rPr>
        <w:t>在修满规定学分后，须参加毕业考核。毕业考核包含实践展示和学位论文答辩。实践展示水平是毕业考核的主要方面。</w:t>
      </w:r>
    </w:p>
    <w:p w:rsidR="00FA339B" w:rsidRPr="00FA339B" w:rsidRDefault="00FA339B" w:rsidP="008772ED">
      <w:pPr>
        <w:widowControl/>
        <w:spacing w:line="330" w:lineRule="atLeast"/>
        <w:ind w:firstLine="480"/>
        <w:jc w:val="left"/>
        <w:textAlignment w:val="top"/>
        <w:rPr>
          <w:rFonts w:ascii="宋体" w:eastAsia="宋体" w:hAnsi="宋体" w:cs="宋体"/>
          <w:color w:val="333333"/>
          <w:kern w:val="0"/>
          <w:sz w:val="24"/>
          <w:szCs w:val="21"/>
        </w:rPr>
      </w:pPr>
      <w:r>
        <w:rPr>
          <w:rFonts w:ascii="宋体" w:eastAsia="宋体" w:hAnsi="宋体" w:cs="宋体" w:hint="eastAsia"/>
          <w:color w:val="333333"/>
          <w:kern w:val="0"/>
          <w:sz w:val="24"/>
          <w:szCs w:val="21"/>
        </w:rPr>
        <w:t>学</w:t>
      </w:r>
      <w:r w:rsidRPr="00FA339B">
        <w:rPr>
          <w:rFonts w:ascii="宋体" w:eastAsia="宋体" w:hAnsi="宋体" w:cs="宋体" w:hint="eastAsia"/>
          <w:color w:val="333333"/>
          <w:kern w:val="0"/>
          <w:sz w:val="24"/>
          <w:szCs w:val="21"/>
        </w:rPr>
        <w:t>位作品为汇报演出，时长为30分钟左右。其中：芭蕾舞专业背景需表演中外芭蕾舞剧经典作品选段或女变奏四段；中国舞专业背景需表演中国获奖舞剧片段（以独舞和双人舞为主的段落）或历届桃李杯或全国舞蹈比赛获奖独舞作品（作品必须具备一定的技术技巧难度和表演难度）；国际标准舞背景需表演摩登舞、拉丁舞中的舞蹈种类5段（所表演舞段必须达到本专业最高技术水平）。</w:t>
      </w:r>
    </w:p>
    <w:p w:rsidR="00FA339B" w:rsidRPr="00FA339B" w:rsidRDefault="0034195A" w:rsidP="00FA339B">
      <w:pPr>
        <w:widowControl/>
        <w:spacing w:line="330" w:lineRule="atLeast"/>
        <w:ind w:firstLineChars="200" w:firstLine="480"/>
        <w:jc w:val="left"/>
        <w:textAlignment w:val="top"/>
        <w:rPr>
          <w:rFonts w:ascii="宋体" w:eastAsia="宋体" w:hAnsi="宋体" w:cs="宋体"/>
          <w:color w:val="333333"/>
          <w:kern w:val="0"/>
          <w:sz w:val="24"/>
          <w:szCs w:val="21"/>
        </w:rPr>
      </w:pPr>
      <w:r w:rsidRPr="0034195A">
        <w:rPr>
          <w:rFonts w:ascii="宋体" w:eastAsia="宋体" w:hAnsi="宋体" w:cs="宋体" w:hint="eastAsia"/>
          <w:color w:val="333333"/>
          <w:kern w:val="0"/>
          <w:sz w:val="24"/>
          <w:szCs w:val="21"/>
        </w:rPr>
        <w:t>学位论文选题应与专业实践紧密结合，应是对作品的创作思考和理论阐释。论文应根据创作的艺术领域，对同类作品的历史及该作品的内容和风格等进行分析和阐述。论文须符合学术规范，且不少于8000字。</w:t>
      </w:r>
      <w:r w:rsidR="00FA339B" w:rsidRPr="00FA339B">
        <w:rPr>
          <w:rFonts w:ascii="宋体" w:eastAsia="宋体" w:hAnsi="宋体" w:cs="宋体" w:hint="eastAsia"/>
          <w:color w:val="333333"/>
          <w:kern w:val="0"/>
          <w:sz w:val="24"/>
          <w:szCs w:val="21"/>
        </w:rPr>
        <w:t>作品阐述要紧密围绕学位作品进行，深入分析学位作品与该领域同类作品之异同，对自己的创作进行理论性思考和阐述。论文应具有一定的理论价值和前沿性。</w:t>
      </w:r>
    </w:p>
    <w:p w:rsidR="008772ED" w:rsidRDefault="0034195A" w:rsidP="008772ED">
      <w:pPr>
        <w:widowControl/>
        <w:spacing w:line="330" w:lineRule="atLeast"/>
        <w:jc w:val="left"/>
        <w:textAlignment w:val="top"/>
        <w:rPr>
          <w:rFonts w:ascii="宋体" w:eastAsia="宋体" w:hAnsi="宋体" w:cs="宋体"/>
          <w:b/>
          <w:bCs/>
          <w:color w:val="333333"/>
          <w:kern w:val="0"/>
          <w:sz w:val="24"/>
          <w:szCs w:val="21"/>
        </w:rPr>
      </w:pPr>
      <w:r w:rsidRPr="0034195A">
        <w:rPr>
          <w:rFonts w:ascii="宋体" w:eastAsia="宋体" w:hAnsi="宋体" w:cs="宋体" w:hint="eastAsia"/>
          <w:b/>
          <w:bCs/>
          <w:color w:val="333333"/>
          <w:kern w:val="0"/>
          <w:sz w:val="24"/>
          <w:szCs w:val="21"/>
        </w:rPr>
        <w:t>八、学位授予</w:t>
      </w:r>
    </w:p>
    <w:p w:rsidR="00707C81" w:rsidRPr="00AB3AF5" w:rsidRDefault="0034195A" w:rsidP="003313F0">
      <w:pPr>
        <w:widowControl/>
        <w:spacing w:line="330" w:lineRule="atLeast"/>
        <w:ind w:firstLineChars="50" w:firstLine="120"/>
        <w:jc w:val="left"/>
        <w:textAlignment w:val="top"/>
      </w:pPr>
      <w:r w:rsidRPr="0034195A">
        <w:rPr>
          <w:rFonts w:ascii="宋体" w:eastAsia="宋体" w:hAnsi="宋体" w:cs="宋体" w:hint="eastAsia"/>
          <w:color w:val="333333"/>
          <w:kern w:val="0"/>
          <w:sz w:val="24"/>
          <w:szCs w:val="21"/>
        </w:rPr>
        <w:t xml:space="preserve">　修满规定学分并毕业考核合格者，经上海戏剧学院学位评定委员会审核批准，授予艺术硕士专业学位，颁发硕士研究生毕业证书。</w:t>
      </w:r>
      <w:bookmarkStart w:id="3" w:name="_GoBack"/>
      <w:bookmarkEnd w:id="0"/>
      <w:bookmarkEnd w:id="1"/>
      <w:bookmarkEnd w:id="2"/>
      <w:bookmarkEnd w:id="3"/>
    </w:p>
    <w:sectPr w:rsidR="00707C81" w:rsidRPr="00AB3AF5" w:rsidSect="00A54A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01C" w:rsidRDefault="00F1001C" w:rsidP="00754FD4">
      <w:r>
        <w:separator/>
      </w:r>
    </w:p>
  </w:endnote>
  <w:endnote w:type="continuationSeparator" w:id="1">
    <w:p w:rsidR="00F1001C" w:rsidRDefault="00F1001C" w:rsidP="00754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01C" w:rsidRDefault="00F1001C" w:rsidP="00754FD4">
      <w:r>
        <w:separator/>
      </w:r>
    </w:p>
  </w:footnote>
  <w:footnote w:type="continuationSeparator" w:id="1">
    <w:p w:rsidR="00F1001C" w:rsidRDefault="00F1001C" w:rsidP="00754F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5D4382"/>
    <w:multiLevelType w:val="hybridMultilevel"/>
    <w:tmpl w:val="192C358A"/>
    <w:lvl w:ilvl="0" w:tplc="A46428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76BE209F"/>
    <w:multiLevelType w:val="hybridMultilevel"/>
    <w:tmpl w:val="9EDCCD84"/>
    <w:lvl w:ilvl="0" w:tplc="43268F8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195A"/>
    <w:rsid w:val="00014D6B"/>
    <w:rsid w:val="00067196"/>
    <w:rsid w:val="000879FB"/>
    <w:rsid w:val="001008FA"/>
    <w:rsid w:val="00125DB5"/>
    <w:rsid w:val="00161CCA"/>
    <w:rsid w:val="0016527A"/>
    <w:rsid w:val="00250DEF"/>
    <w:rsid w:val="00254573"/>
    <w:rsid w:val="0028188A"/>
    <w:rsid w:val="00285698"/>
    <w:rsid w:val="0029798B"/>
    <w:rsid w:val="00312778"/>
    <w:rsid w:val="003234EB"/>
    <w:rsid w:val="003313F0"/>
    <w:rsid w:val="0034195A"/>
    <w:rsid w:val="003775FD"/>
    <w:rsid w:val="00424A9C"/>
    <w:rsid w:val="004273B3"/>
    <w:rsid w:val="004622DF"/>
    <w:rsid w:val="00471786"/>
    <w:rsid w:val="004879EB"/>
    <w:rsid w:val="004C612C"/>
    <w:rsid w:val="004D35DA"/>
    <w:rsid w:val="00502F71"/>
    <w:rsid w:val="005632A3"/>
    <w:rsid w:val="005C51DA"/>
    <w:rsid w:val="005F30B9"/>
    <w:rsid w:val="006720F2"/>
    <w:rsid w:val="006F048F"/>
    <w:rsid w:val="00703EDA"/>
    <w:rsid w:val="00707C81"/>
    <w:rsid w:val="00742C60"/>
    <w:rsid w:val="00754FD4"/>
    <w:rsid w:val="00772300"/>
    <w:rsid w:val="00811530"/>
    <w:rsid w:val="008124B2"/>
    <w:rsid w:val="00825864"/>
    <w:rsid w:val="008549BD"/>
    <w:rsid w:val="00872624"/>
    <w:rsid w:val="008772ED"/>
    <w:rsid w:val="00877A0C"/>
    <w:rsid w:val="008B0E78"/>
    <w:rsid w:val="008B56E7"/>
    <w:rsid w:val="008F2DBB"/>
    <w:rsid w:val="00941F97"/>
    <w:rsid w:val="0095039B"/>
    <w:rsid w:val="00965B4E"/>
    <w:rsid w:val="00A074B8"/>
    <w:rsid w:val="00A11BB2"/>
    <w:rsid w:val="00A54A74"/>
    <w:rsid w:val="00AB3AF5"/>
    <w:rsid w:val="00B3707B"/>
    <w:rsid w:val="00BA0C83"/>
    <w:rsid w:val="00BC5AA0"/>
    <w:rsid w:val="00BD5B10"/>
    <w:rsid w:val="00C25266"/>
    <w:rsid w:val="00C56E06"/>
    <w:rsid w:val="00C72276"/>
    <w:rsid w:val="00C862F9"/>
    <w:rsid w:val="00CA5B30"/>
    <w:rsid w:val="00D06425"/>
    <w:rsid w:val="00D156AE"/>
    <w:rsid w:val="00D314E7"/>
    <w:rsid w:val="00D44FF0"/>
    <w:rsid w:val="00D62471"/>
    <w:rsid w:val="00DB6A33"/>
    <w:rsid w:val="00DE5243"/>
    <w:rsid w:val="00E64523"/>
    <w:rsid w:val="00E74D13"/>
    <w:rsid w:val="00E776BB"/>
    <w:rsid w:val="00EA515B"/>
    <w:rsid w:val="00F1001C"/>
    <w:rsid w:val="00F10D6A"/>
    <w:rsid w:val="00FA339B"/>
    <w:rsid w:val="00FF21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2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195A"/>
    <w:pPr>
      <w:widowControl/>
      <w:jc w:val="left"/>
    </w:pPr>
    <w:rPr>
      <w:rFonts w:ascii="宋体" w:eastAsia="宋体" w:hAnsi="宋体" w:cs="宋体"/>
      <w:kern w:val="0"/>
      <w:sz w:val="24"/>
      <w:szCs w:val="24"/>
    </w:rPr>
  </w:style>
  <w:style w:type="paragraph" w:styleId="a4">
    <w:name w:val="header"/>
    <w:basedOn w:val="a"/>
    <w:link w:val="Char"/>
    <w:uiPriority w:val="99"/>
    <w:unhideWhenUsed/>
    <w:rsid w:val="00754F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54FD4"/>
    <w:rPr>
      <w:sz w:val="18"/>
      <w:szCs w:val="18"/>
    </w:rPr>
  </w:style>
  <w:style w:type="paragraph" w:styleId="a5">
    <w:name w:val="footer"/>
    <w:basedOn w:val="a"/>
    <w:link w:val="Char0"/>
    <w:uiPriority w:val="99"/>
    <w:unhideWhenUsed/>
    <w:rsid w:val="00754FD4"/>
    <w:pPr>
      <w:tabs>
        <w:tab w:val="center" w:pos="4153"/>
        <w:tab w:val="right" w:pos="8306"/>
      </w:tabs>
      <w:snapToGrid w:val="0"/>
      <w:jc w:val="left"/>
    </w:pPr>
    <w:rPr>
      <w:sz w:val="18"/>
      <w:szCs w:val="18"/>
    </w:rPr>
  </w:style>
  <w:style w:type="character" w:customStyle="1" w:styleId="Char0">
    <w:name w:val="页脚 Char"/>
    <w:basedOn w:val="a0"/>
    <w:link w:val="a5"/>
    <w:uiPriority w:val="99"/>
    <w:rsid w:val="00754FD4"/>
    <w:rPr>
      <w:sz w:val="18"/>
      <w:szCs w:val="18"/>
    </w:rPr>
  </w:style>
  <w:style w:type="table" w:styleId="a6">
    <w:name w:val="Table Grid"/>
    <w:basedOn w:val="a1"/>
    <w:uiPriority w:val="59"/>
    <w:rsid w:val="005C51D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Char1"/>
    <w:rsid w:val="00811530"/>
    <w:rPr>
      <w:rFonts w:ascii="Times New Roman" w:eastAsia="宋体" w:hAnsi="Times New Roman" w:cs="Times New Roman"/>
      <w:sz w:val="24"/>
      <w:szCs w:val="24"/>
    </w:rPr>
  </w:style>
  <w:style w:type="character" w:customStyle="1" w:styleId="Char1">
    <w:name w:val="正文文本 Char"/>
    <w:basedOn w:val="a0"/>
    <w:link w:val="a7"/>
    <w:rsid w:val="00811530"/>
    <w:rPr>
      <w:rFonts w:ascii="Times New Roman" w:eastAsia="宋体" w:hAnsi="Times New Roman" w:cs="Times New Roman"/>
      <w:sz w:val="24"/>
      <w:szCs w:val="24"/>
    </w:rPr>
  </w:style>
  <w:style w:type="paragraph" w:styleId="a8">
    <w:name w:val="Balloon Text"/>
    <w:basedOn w:val="a"/>
    <w:link w:val="Char2"/>
    <w:uiPriority w:val="99"/>
    <w:semiHidden/>
    <w:unhideWhenUsed/>
    <w:rsid w:val="00C862F9"/>
    <w:rPr>
      <w:sz w:val="18"/>
      <w:szCs w:val="18"/>
    </w:rPr>
  </w:style>
  <w:style w:type="character" w:customStyle="1" w:styleId="Char2">
    <w:name w:val="批注框文本 Char"/>
    <w:basedOn w:val="a0"/>
    <w:link w:val="a8"/>
    <w:uiPriority w:val="99"/>
    <w:semiHidden/>
    <w:rsid w:val="00C862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195A"/>
    <w:pPr>
      <w:widowControl/>
      <w:jc w:val="left"/>
    </w:pPr>
    <w:rPr>
      <w:rFonts w:ascii="宋体" w:eastAsia="宋体" w:hAnsi="宋体" w:cs="宋体"/>
      <w:kern w:val="0"/>
      <w:sz w:val="24"/>
      <w:szCs w:val="24"/>
    </w:rPr>
  </w:style>
  <w:style w:type="paragraph" w:styleId="a4">
    <w:name w:val="header"/>
    <w:basedOn w:val="a"/>
    <w:link w:val="Char"/>
    <w:uiPriority w:val="99"/>
    <w:unhideWhenUsed/>
    <w:rsid w:val="00754F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54FD4"/>
    <w:rPr>
      <w:sz w:val="18"/>
      <w:szCs w:val="18"/>
    </w:rPr>
  </w:style>
  <w:style w:type="paragraph" w:styleId="a5">
    <w:name w:val="footer"/>
    <w:basedOn w:val="a"/>
    <w:link w:val="Char0"/>
    <w:uiPriority w:val="99"/>
    <w:unhideWhenUsed/>
    <w:rsid w:val="00754FD4"/>
    <w:pPr>
      <w:tabs>
        <w:tab w:val="center" w:pos="4153"/>
        <w:tab w:val="right" w:pos="8306"/>
      </w:tabs>
      <w:snapToGrid w:val="0"/>
      <w:jc w:val="left"/>
    </w:pPr>
    <w:rPr>
      <w:sz w:val="18"/>
      <w:szCs w:val="18"/>
    </w:rPr>
  </w:style>
  <w:style w:type="character" w:customStyle="1" w:styleId="Char0">
    <w:name w:val="页脚 Char"/>
    <w:basedOn w:val="a0"/>
    <w:link w:val="a5"/>
    <w:uiPriority w:val="99"/>
    <w:rsid w:val="00754FD4"/>
    <w:rPr>
      <w:sz w:val="18"/>
      <w:szCs w:val="18"/>
    </w:rPr>
  </w:style>
  <w:style w:type="table" w:styleId="a6">
    <w:name w:val="Table Grid"/>
    <w:basedOn w:val="a1"/>
    <w:uiPriority w:val="59"/>
    <w:rsid w:val="005C51D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Char1"/>
    <w:rsid w:val="00811530"/>
    <w:rPr>
      <w:rFonts w:ascii="Times New Roman" w:eastAsia="宋体" w:hAnsi="Times New Roman" w:cs="Times New Roman"/>
      <w:sz w:val="24"/>
      <w:szCs w:val="24"/>
    </w:rPr>
  </w:style>
  <w:style w:type="character" w:customStyle="1" w:styleId="Char1">
    <w:name w:val="正文文本 Char"/>
    <w:basedOn w:val="a0"/>
    <w:link w:val="a7"/>
    <w:rsid w:val="00811530"/>
    <w:rPr>
      <w:rFonts w:ascii="Times New Roman" w:eastAsia="宋体" w:hAnsi="Times New Roman" w:cs="Times New Roman"/>
      <w:sz w:val="24"/>
      <w:szCs w:val="24"/>
    </w:rPr>
  </w:style>
  <w:style w:type="paragraph" w:styleId="a8">
    <w:name w:val="Balloon Text"/>
    <w:basedOn w:val="a"/>
    <w:link w:val="Char2"/>
    <w:uiPriority w:val="99"/>
    <w:semiHidden/>
    <w:unhideWhenUsed/>
    <w:rsid w:val="00C862F9"/>
    <w:rPr>
      <w:sz w:val="18"/>
      <w:szCs w:val="18"/>
    </w:rPr>
  </w:style>
  <w:style w:type="character" w:customStyle="1" w:styleId="Char2">
    <w:name w:val="批注框文本 Char"/>
    <w:basedOn w:val="a0"/>
    <w:link w:val="a8"/>
    <w:uiPriority w:val="99"/>
    <w:semiHidden/>
    <w:rsid w:val="00C862F9"/>
    <w:rPr>
      <w:sz w:val="18"/>
      <w:szCs w:val="18"/>
    </w:rPr>
  </w:style>
</w:styles>
</file>

<file path=word/webSettings.xml><?xml version="1.0" encoding="utf-8"?>
<w:webSettings xmlns:r="http://schemas.openxmlformats.org/officeDocument/2006/relationships" xmlns:w="http://schemas.openxmlformats.org/wordprocessingml/2006/main">
  <w:divs>
    <w:div w:id="1261453184">
      <w:bodyDiv w:val="1"/>
      <w:marLeft w:val="0"/>
      <w:marRight w:val="0"/>
      <w:marTop w:val="0"/>
      <w:marBottom w:val="0"/>
      <w:divBdr>
        <w:top w:val="none" w:sz="0" w:space="0" w:color="auto"/>
        <w:left w:val="none" w:sz="0" w:space="0" w:color="auto"/>
        <w:bottom w:val="none" w:sz="0" w:space="0" w:color="auto"/>
        <w:right w:val="none" w:sz="0" w:space="0" w:color="auto"/>
      </w:divBdr>
      <w:divsChild>
        <w:div w:id="511726596">
          <w:marLeft w:val="0"/>
          <w:marRight w:val="0"/>
          <w:marTop w:val="0"/>
          <w:marBottom w:val="0"/>
          <w:divBdr>
            <w:top w:val="none" w:sz="0" w:space="0" w:color="auto"/>
            <w:left w:val="none" w:sz="0" w:space="0" w:color="auto"/>
            <w:bottom w:val="none" w:sz="0" w:space="0" w:color="auto"/>
            <w:right w:val="none" w:sz="0" w:space="0" w:color="auto"/>
          </w:divBdr>
          <w:divsChild>
            <w:div w:id="2733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10918">
      <w:bodyDiv w:val="1"/>
      <w:marLeft w:val="0"/>
      <w:marRight w:val="0"/>
      <w:marTop w:val="0"/>
      <w:marBottom w:val="0"/>
      <w:divBdr>
        <w:top w:val="none" w:sz="0" w:space="0" w:color="auto"/>
        <w:left w:val="none" w:sz="0" w:space="0" w:color="auto"/>
        <w:bottom w:val="none" w:sz="0" w:space="0" w:color="auto"/>
        <w:right w:val="none" w:sz="0" w:space="0" w:color="auto"/>
      </w:divBdr>
      <w:divsChild>
        <w:div w:id="1676687087">
          <w:marLeft w:val="0"/>
          <w:marRight w:val="0"/>
          <w:marTop w:val="0"/>
          <w:marBottom w:val="0"/>
          <w:divBdr>
            <w:top w:val="none" w:sz="0" w:space="0" w:color="auto"/>
            <w:left w:val="none" w:sz="0" w:space="0" w:color="auto"/>
            <w:bottom w:val="none" w:sz="0" w:space="0" w:color="auto"/>
            <w:right w:val="none" w:sz="0" w:space="0" w:color="auto"/>
          </w:divBdr>
          <w:divsChild>
            <w:div w:id="16430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618</Words>
  <Characters>3529</Characters>
  <Application>Microsoft Office Word</Application>
  <DocSecurity>0</DocSecurity>
  <Lines>29</Lines>
  <Paragraphs>8</Paragraphs>
  <ScaleCrop>false</ScaleCrop>
  <Company>上海戏剧学院</Company>
  <LinksUpToDate>false</LinksUpToDate>
  <CharactersWithSpaces>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YJSB</dc:creator>
  <cp:lastModifiedBy>Lenovo</cp:lastModifiedBy>
  <cp:revision>33</cp:revision>
  <cp:lastPrinted>2017-03-01T07:43:00Z</cp:lastPrinted>
  <dcterms:created xsi:type="dcterms:W3CDTF">2017-03-01T07:13:00Z</dcterms:created>
  <dcterms:modified xsi:type="dcterms:W3CDTF">2017-03-09T06:22:00Z</dcterms:modified>
</cp:coreProperties>
</file>